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F379D" w14:textId="77777777" w:rsidR="00CA7CCF" w:rsidRPr="00650A10" w:rsidRDefault="00CA7CCF" w:rsidP="00CA7CCF">
      <w:pPr>
        <w:pStyle w:val="Textbody"/>
        <w:spacing w:after="0" w:line="240" w:lineRule="auto"/>
        <w:ind w:firstLine="3963"/>
        <w:jc w:val="center"/>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shd w:val="clear" w:color="auto" w:fill="FFFFFF"/>
          <w:lang w:val="uk-UA"/>
        </w:rPr>
        <w:t>Додаток 1</w:t>
      </w:r>
    </w:p>
    <w:p w14:paraId="52B5653D" w14:textId="77777777" w:rsidR="00CA7CCF" w:rsidRPr="00650A10" w:rsidRDefault="00CA7CCF" w:rsidP="00CA7CCF">
      <w:pPr>
        <w:pStyle w:val="Textbody"/>
        <w:spacing w:after="0" w:line="240" w:lineRule="auto"/>
        <w:ind w:firstLine="3963"/>
        <w:jc w:val="center"/>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shd w:val="clear" w:color="auto" w:fill="FFFFFF"/>
          <w:lang w:val="uk-UA"/>
        </w:rPr>
        <w:t>до Методики проведення аналізу впливу</w:t>
      </w:r>
    </w:p>
    <w:p w14:paraId="13F9C1E2" w14:textId="77777777" w:rsidR="00CA7CCF" w:rsidRPr="00650A10" w:rsidRDefault="00CA7CCF" w:rsidP="00CA7CCF">
      <w:pPr>
        <w:pStyle w:val="Textbody"/>
        <w:spacing w:after="0" w:line="240" w:lineRule="auto"/>
        <w:ind w:firstLine="3950"/>
        <w:jc w:val="center"/>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shd w:val="clear" w:color="auto" w:fill="FFFFFF"/>
          <w:lang w:val="uk-UA"/>
        </w:rPr>
        <w:t>регуляторного акта</w:t>
      </w:r>
    </w:p>
    <w:p w14:paraId="36B6DC62" w14:textId="77777777" w:rsidR="00CA7CCF" w:rsidRPr="00650A10" w:rsidRDefault="00CA7CCF">
      <w:pPr>
        <w:pStyle w:val="Textbody"/>
        <w:spacing w:after="0" w:line="360" w:lineRule="auto"/>
        <w:jc w:val="center"/>
        <w:rPr>
          <w:rFonts w:ascii="Times New Roman" w:hAnsi="Times New Roman" w:cs="Times New Roman"/>
          <w:b/>
          <w:bCs/>
          <w:color w:val="auto"/>
          <w:sz w:val="24"/>
          <w:szCs w:val="24"/>
          <w:lang w:val="uk-UA"/>
        </w:rPr>
      </w:pPr>
    </w:p>
    <w:p w14:paraId="307FB9E0" w14:textId="14458011" w:rsidR="00D160DC" w:rsidRPr="00650A10" w:rsidRDefault="0029758D">
      <w:pPr>
        <w:pStyle w:val="Textbody"/>
        <w:spacing w:after="0" w:line="360" w:lineRule="auto"/>
        <w:jc w:val="center"/>
        <w:rPr>
          <w:rFonts w:ascii="Times New Roman" w:hAnsi="Times New Roman" w:cs="Times New Roman"/>
          <w:b/>
          <w:bCs/>
          <w:color w:val="auto"/>
          <w:sz w:val="24"/>
          <w:szCs w:val="24"/>
          <w:lang w:val="uk-UA"/>
        </w:rPr>
      </w:pPr>
      <w:r w:rsidRPr="00650A10">
        <w:rPr>
          <w:rFonts w:ascii="Times New Roman" w:hAnsi="Times New Roman" w:cs="Times New Roman"/>
          <w:b/>
          <w:bCs/>
          <w:color w:val="auto"/>
          <w:sz w:val="24"/>
          <w:szCs w:val="24"/>
          <w:lang w:val="uk-UA"/>
        </w:rPr>
        <w:t>АНАЛІЗ РЕГУЛЯТОРНОГО ВПЛИВУ</w:t>
      </w:r>
    </w:p>
    <w:p w14:paraId="42F71D51" w14:textId="1B827914" w:rsidR="00177D2E" w:rsidRPr="00650A10" w:rsidRDefault="00177D2E" w:rsidP="00177D2E">
      <w:pPr>
        <w:spacing w:line="240" w:lineRule="auto"/>
        <w:jc w:val="center"/>
        <w:rPr>
          <w:rFonts w:ascii="Times New Roman" w:hAnsi="Times New Roman" w:cs="Times New Roman"/>
          <w:b/>
          <w:bCs/>
          <w:color w:val="auto"/>
          <w:sz w:val="24"/>
          <w:szCs w:val="24"/>
          <w:lang w:val="uk-UA" w:eastAsia="ru-RU"/>
        </w:rPr>
      </w:pPr>
      <w:r w:rsidRPr="00650A10">
        <w:rPr>
          <w:rFonts w:ascii="Times New Roman" w:hAnsi="Times New Roman" w:cs="Times New Roman"/>
          <w:b/>
          <w:bCs/>
          <w:color w:val="auto"/>
          <w:sz w:val="24"/>
          <w:szCs w:val="24"/>
          <w:lang w:val="uk-UA" w:eastAsia="uk-UA"/>
        </w:rPr>
        <w:t xml:space="preserve">до </w:t>
      </w:r>
      <w:r w:rsidRPr="00650A10">
        <w:rPr>
          <w:rFonts w:ascii="Times New Roman" w:hAnsi="Times New Roman" w:cs="Times New Roman"/>
          <w:b/>
          <w:color w:val="auto"/>
          <w:sz w:val="24"/>
          <w:szCs w:val="24"/>
          <w:lang w:val="uk-UA" w:eastAsia="ru-RU"/>
        </w:rPr>
        <w:t xml:space="preserve">проекту </w:t>
      </w:r>
      <w:r w:rsidR="007F29BE" w:rsidRPr="00650A10">
        <w:rPr>
          <w:rFonts w:ascii="Times New Roman" w:hAnsi="Times New Roman" w:cs="Times New Roman"/>
          <w:b/>
          <w:color w:val="auto"/>
          <w:sz w:val="24"/>
          <w:szCs w:val="24"/>
          <w:lang w:val="uk-UA" w:eastAsia="ru-RU"/>
        </w:rPr>
        <w:t xml:space="preserve">Закону України </w:t>
      </w:r>
      <w:r w:rsidRPr="00650A10">
        <w:rPr>
          <w:rFonts w:ascii="Times New Roman" w:hAnsi="Times New Roman" w:cs="Times New Roman"/>
          <w:b/>
          <w:color w:val="auto"/>
          <w:sz w:val="24"/>
          <w:szCs w:val="24"/>
          <w:lang w:val="uk-UA"/>
        </w:rPr>
        <w:t>«</w:t>
      </w:r>
      <w:r w:rsidRPr="00650A10">
        <w:rPr>
          <w:rFonts w:ascii="Times New Roman" w:hAnsi="Times New Roman" w:cs="Times New Roman"/>
          <w:b/>
          <w:bCs/>
          <w:color w:val="auto"/>
          <w:sz w:val="24"/>
          <w:szCs w:val="24"/>
          <w:shd w:val="clear" w:color="auto" w:fill="FFFFFF"/>
          <w:lang w:val="uk-UA"/>
        </w:rPr>
        <w:t>Про внесення змін</w:t>
      </w:r>
      <w:r w:rsidR="007F29BE" w:rsidRPr="00650A10">
        <w:rPr>
          <w:rFonts w:ascii="Times New Roman" w:hAnsi="Times New Roman" w:cs="Times New Roman"/>
          <w:b/>
          <w:bCs/>
          <w:color w:val="auto"/>
          <w:sz w:val="24"/>
          <w:szCs w:val="24"/>
          <w:shd w:val="clear" w:color="auto" w:fill="FFFFFF"/>
          <w:lang w:val="uk-UA"/>
        </w:rPr>
        <w:t xml:space="preserve"> до деяких законодавчих актів</w:t>
      </w:r>
      <w:r w:rsidR="007C3286" w:rsidRPr="00650A10">
        <w:rPr>
          <w:rFonts w:ascii="Times New Roman" w:hAnsi="Times New Roman" w:cs="Times New Roman"/>
          <w:b/>
          <w:bCs/>
          <w:color w:val="auto"/>
          <w:sz w:val="24"/>
          <w:szCs w:val="24"/>
          <w:shd w:val="clear" w:color="auto" w:fill="FFFFFF"/>
          <w:lang w:val="uk-UA"/>
        </w:rPr>
        <w:t xml:space="preserve"> </w:t>
      </w:r>
      <w:r w:rsidRPr="00650A10">
        <w:rPr>
          <w:rFonts w:ascii="Times New Roman" w:hAnsi="Times New Roman" w:cs="Times New Roman"/>
          <w:b/>
          <w:bCs/>
          <w:color w:val="auto"/>
          <w:sz w:val="24"/>
          <w:szCs w:val="24"/>
          <w:shd w:val="clear" w:color="auto" w:fill="FFFFFF"/>
          <w:lang w:val="uk-UA"/>
        </w:rPr>
        <w:t xml:space="preserve">України </w:t>
      </w:r>
      <w:r w:rsidR="007C3286" w:rsidRPr="00650A10">
        <w:rPr>
          <w:rFonts w:ascii="Times New Roman" w:hAnsi="Times New Roman" w:cs="Times New Roman"/>
          <w:b/>
          <w:bCs/>
          <w:color w:val="auto"/>
          <w:sz w:val="24"/>
          <w:szCs w:val="24"/>
          <w:shd w:val="clear" w:color="auto" w:fill="FFFFFF"/>
          <w:lang w:val="uk-UA"/>
        </w:rPr>
        <w:t xml:space="preserve">щодо </w:t>
      </w:r>
      <w:r w:rsidR="004537B7" w:rsidRPr="00650A10">
        <w:rPr>
          <w:rFonts w:ascii="Times New Roman" w:hAnsi="Times New Roman" w:cs="Times New Roman"/>
          <w:b/>
          <w:bCs/>
          <w:color w:val="auto"/>
          <w:sz w:val="24"/>
          <w:szCs w:val="24"/>
          <w:shd w:val="clear" w:color="auto" w:fill="FFFFFF"/>
          <w:lang w:val="uk-UA"/>
        </w:rPr>
        <w:t xml:space="preserve">заборони розміщення рекламоносіїв у межах смуги відведення </w:t>
      </w:r>
      <w:r w:rsidR="002B0051" w:rsidRPr="00650A10">
        <w:rPr>
          <w:rFonts w:ascii="Times New Roman" w:hAnsi="Times New Roman" w:cs="Times New Roman"/>
          <w:b/>
          <w:bCs/>
          <w:color w:val="auto"/>
          <w:sz w:val="24"/>
          <w:szCs w:val="24"/>
          <w:shd w:val="clear" w:color="auto" w:fill="FFFFFF"/>
          <w:lang w:val="uk-UA"/>
        </w:rPr>
        <w:t>автомобільних доріг загального користування</w:t>
      </w:r>
      <w:r w:rsidRPr="00650A10">
        <w:rPr>
          <w:rFonts w:ascii="Times New Roman" w:hAnsi="Times New Roman" w:cs="Times New Roman"/>
          <w:b/>
          <w:color w:val="auto"/>
          <w:sz w:val="24"/>
          <w:szCs w:val="24"/>
          <w:lang w:val="uk-UA"/>
        </w:rPr>
        <w:t>»</w:t>
      </w:r>
    </w:p>
    <w:p w14:paraId="2F0A9341" w14:textId="77777777" w:rsidR="00D160DC" w:rsidRPr="00650A10" w:rsidRDefault="00D160DC">
      <w:pPr>
        <w:pStyle w:val="Textbody"/>
        <w:spacing w:after="0" w:line="360" w:lineRule="auto"/>
        <w:jc w:val="center"/>
        <w:rPr>
          <w:rFonts w:ascii="Times New Roman" w:hAnsi="Times New Roman" w:cs="Times New Roman"/>
          <w:b/>
          <w:bCs/>
          <w:color w:val="auto"/>
          <w:sz w:val="24"/>
          <w:szCs w:val="24"/>
          <w:lang w:val="uk-UA"/>
        </w:rPr>
      </w:pPr>
    </w:p>
    <w:p w14:paraId="43BFE607" w14:textId="77777777" w:rsidR="00D160DC" w:rsidRPr="00650A10" w:rsidRDefault="0029758D" w:rsidP="000A5DDE">
      <w:pPr>
        <w:pStyle w:val="Textbody"/>
        <w:spacing w:after="0" w:line="360" w:lineRule="auto"/>
        <w:jc w:val="center"/>
        <w:rPr>
          <w:rFonts w:ascii="Times New Roman" w:hAnsi="Times New Roman" w:cs="Times New Roman"/>
          <w:b/>
          <w:bCs/>
          <w:color w:val="auto"/>
          <w:sz w:val="24"/>
          <w:szCs w:val="24"/>
          <w:lang w:val="uk-UA"/>
        </w:rPr>
      </w:pPr>
      <w:r w:rsidRPr="00650A10">
        <w:rPr>
          <w:rFonts w:ascii="Times New Roman" w:hAnsi="Times New Roman" w:cs="Times New Roman"/>
          <w:b/>
          <w:bCs/>
          <w:color w:val="auto"/>
          <w:sz w:val="24"/>
          <w:szCs w:val="24"/>
          <w:lang w:val="uk-UA"/>
        </w:rPr>
        <w:t>І. Визначення проблеми</w:t>
      </w:r>
    </w:p>
    <w:p w14:paraId="33E863F9" w14:textId="77777777" w:rsidR="00D160DC" w:rsidRPr="00650A10" w:rsidRDefault="0029758D" w:rsidP="00583EF2">
      <w:pPr>
        <w:pStyle w:val="Textbody"/>
        <w:spacing w:after="0" w:line="240" w:lineRule="auto"/>
        <w:jc w:val="both"/>
        <w:rPr>
          <w:rFonts w:ascii="Times New Roman" w:hAnsi="Times New Roman" w:cs="Times New Roman"/>
          <w:b/>
          <w:bCs/>
          <w:color w:val="auto"/>
          <w:sz w:val="24"/>
          <w:szCs w:val="24"/>
          <w:shd w:val="clear" w:color="auto" w:fill="FFFFFF"/>
          <w:lang w:val="uk-UA"/>
        </w:rPr>
      </w:pPr>
      <w:r w:rsidRPr="00650A10">
        <w:rPr>
          <w:rFonts w:ascii="Times New Roman" w:hAnsi="Times New Roman" w:cs="Times New Roman"/>
          <w:b/>
          <w:bCs/>
          <w:color w:val="auto"/>
          <w:sz w:val="24"/>
          <w:szCs w:val="24"/>
          <w:lang w:val="uk-UA"/>
        </w:rPr>
        <w:t>Проблема</w:t>
      </w:r>
      <w:r w:rsidRPr="00650A10">
        <w:rPr>
          <w:rFonts w:ascii="Times New Roman" w:hAnsi="Times New Roman" w:cs="Times New Roman"/>
          <w:b/>
          <w:bCs/>
          <w:color w:val="auto"/>
          <w:sz w:val="24"/>
          <w:szCs w:val="24"/>
          <w:shd w:val="clear" w:color="auto" w:fill="FFFFFF"/>
          <w:lang w:val="uk-UA"/>
        </w:rPr>
        <w:t>, яку передбачається розв'язати шляхом державного регулювання:</w:t>
      </w:r>
    </w:p>
    <w:p w14:paraId="24239700" w14:textId="77777777" w:rsidR="009809F1" w:rsidRPr="00650A10" w:rsidRDefault="009809F1" w:rsidP="00583EF2">
      <w:pPr>
        <w:pStyle w:val="Textbody"/>
        <w:spacing w:after="0" w:line="240" w:lineRule="auto"/>
        <w:jc w:val="both"/>
        <w:rPr>
          <w:rFonts w:ascii="Times New Roman" w:hAnsi="Times New Roman" w:cs="Times New Roman"/>
          <w:b/>
          <w:bCs/>
          <w:color w:val="auto"/>
          <w:sz w:val="24"/>
          <w:szCs w:val="24"/>
          <w:shd w:val="clear" w:color="auto" w:fill="FFFFFF"/>
          <w:lang w:val="uk-UA"/>
        </w:rPr>
      </w:pPr>
    </w:p>
    <w:p w14:paraId="05EC331E" w14:textId="6D764B4E" w:rsidR="00DA1981" w:rsidRPr="00650A10" w:rsidRDefault="001C2324" w:rsidP="0040491D">
      <w:pPr>
        <w:spacing w:line="240" w:lineRule="auto"/>
        <w:ind w:firstLine="567"/>
        <w:jc w:val="both"/>
        <w:rPr>
          <w:rFonts w:ascii="Times New Roman" w:hAnsi="Times New Roman" w:cs="Times New Roman"/>
          <w:color w:val="auto"/>
          <w:sz w:val="24"/>
          <w:szCs w:val="24"/>
          <w:lang w:val="uk-UA" w:eastAsia="uk-UA"/>
        </w:rPr>
      </w:pPr>
      <w:r w:rsidRPr="00650A10">
        <w:rPr>
          <w:rFonts w:ascii="Times New Roman" w:hAnsi="Times New Roman" w:cs="Times New Roman"/>
          <w:color w:val="auto"/>
          <w:sz w:val="24"/>
          <w:szCs w:val="24"/>
          <w:lang w:val="uk-UA" w:eastAsia="uk-UA"/>
        </w:rPr>
        <w:t>Шляхом державного регулювання пропо</w:t>
      </w:r>
      <w:r w:rsidR="00523884" w:rsidRPr="00650A10">
        <w:rPr>
          <w:rFonts w:ascii="Times New Roman" w:hAnsi="Times New Roman" w:cs="Times New Roman"/>
          <w:color w:val="auto"/>
          <w:sz w:val="24"/>
          <w:szCs w:val="24"/>
          <w:lang w:val="uk-UA" w:eastAsia="uk-UA"/>
        </w:rPr>
        <w:t>н</w:t>
      </w:r>
      <w:r w:rsidRPr="00650A10">
        <w:rPr>
          <w:rFonts w:ascii="Times New Roman" w:hAnsi="Times New Roman" w:cs="Times New Roman"/>
          <w:color w:val="auto"/>
          <w:sz w:val="24"/>
          <w:szCs w:val="24"/>
          <w:lang w:val="uk-UA" w:eastAsia="uk-UA"/>
        </w:rPr>
        <w:t>ується розв’язати проблем</w:t>
      </w:r>
      <w:r w:rsidR="00897F16" w:rsidRPr="00650A10">
        <w:rPr>
          <w:rFonts w:ascii="Times New Roman" w:hAnsi="Times New Roman" w:cs="Times New Roman"/>
          <w:color w:val="auto"/>
          <w:sz w:val="24"/>
          <w:szCs w:val="24"/>
          <w:lang w:val="uk-UA" w:eastAsia="uk-UA"/>
        </w:rPr>
        <w:t>у</w:t>
      </w:r>
      <w:r w:rsidR="00BC26B6" w:rsidRPr="00650A10">
        <w:rPr>
          <w:rFonts w:ascii="Times New Roman" w:hAnsi="Times New Roman" w:cs="Times New Roman"/>
          <w:color w:val="auto"/>
          <w:sz w:val="24"/>
          <w:szCs w:val="24"/>
          <w:lang w:val="uk-UA" w:eastAsia="uk-UA"/>
        </w:rPr>
        <w:t xml:space="preserve"> щодо</w:t>
      </w:r>
      <w:r w:rsidR="00F66295" w:rsidRPr="00650A10">
        <w:rPr>
          <w:rFonts w:ascii="Times New Roman" w:hAnsi="Times New Roman" w:cs="Times New Roman"/>
          <w:color w:val="auto"/>
          <w:sz w:val="24"/>
          <w:szCs w:val="24"/>
          <w:lang w:val="uk-UA" w:eastAsia="uk-UA"/>
        </w:rPr>
        <w:t xml:space="preserve"> </w:t>
      </w:r>
      <w:r w:rsidR="003F180D" w:rsidRPr="00650A10">
        <w:rPr>
          <w:rFonts w:ascii="Times New Roman" w:hAnsi="Times New Roman" w:cs="Times New Roman"/>
          <w:color w:val="auto"/>
          <w:sz w:val="24"/>
          <w:szCs w:val="24"/>
          <w:lang w:val="uk-UA" w:eastAsia="uk-UA"/>
        </w:rPr>
        <w:t>заборон</w:t>
      </w:r>
      <w:r w:rsidR="00BC26B6" w:rsidRPr="00650A10">
        <w:rPr>
          <w:rFonts w:ascii="Times New Roman" w:hAnsi="Times New Roman" w:cs="Times New Roman"/>
          <w:color w:val="auto"/>
          <w:sz w:val="24"/>
          <w:szCs w:val="24"/>
          <w:lang w:val="uk-UA" w:eastAsia="uk-UA"/>
        </w:rPr>
        <w:t>и</w:t>
      </w:r>
      <w:r w:rsidR="003F180D" w:rsidRPr="00650A10">
        <w:rPr>
          <w:rFonts w:ascii="Times New Roman" w:hAnsi="Times New Roman" w:cs="Times New Roman"/>
          <w:color w:val="auto"/>
          <w:sz w:val="24"/>
          <w:szCs w:val="24"/>
          <w:lang w:val="uk-UA" w:eastAsia="uk-UA"/>
        </w:rPr>
        <w:t xml:space="preserve"> </w:t>
      </w:r>
      <w:r w:rsidR="0089709C" w:rsidRPr="00650A10">
        <w:rPr>
          <w:rFonts w:ascii="Times New Roman" w:hAnsi="Times New Roman" w:cs="Times New Roman"/>
          <w:color w:val="auto"/>
          <w:sz w:val="24"/>
          <w:szCs w:val="24"/>
          <w:lang w:val="uk-UA" w:eastAsia="uk-UA"/>
        </w:rPr>
        <w:t>розміщення рекламоносіїв у смузі відведення автомобільних доріг загального користування</w:t>
      </w:r>
      <w:r w:rsidR="007F0E87">
        <w:rPr>
          <w:rFonts w:ascii="Times New Roman" w:hAnsi="Times New Roman" w:cs="Times New Roman"/>
          <w:color w:val="auto"/>
          <w:sz w:val="24"/>
          <w:szCs w:val="24"/>
          <w:lang w:val="uk-UA" w:eastAsia="uk-UA"/>
        </w:rPr>
        <w:t xml:space="preserve"> та над нею</w:t>
      </w:r>
      <w:r w:rsidR="00DA1981" w:rsidRPr="00650A10">
        <w:rPr>
          <w:rFonts w:ascii="Times New Roman" w:hAnsi="Times New Roman" w:cs="Times New Roman"/>
          <w:color w:val="auto"/>
          <w:sz w:val="24"/>
          <w:szCs w:val="24"/>
          <w:lang w:val="uk-UA" w:eastAsia="uk-UA"/>
        </w:rPr>
        <w:t>.</w:t>
      </w:r>
    </w:p>
    <w:p w14:paraId="71BDDDBC" w14:textId="0A155B7B" w:rsidR="0040491D" w:rsidRPr="00650A10" w:rsidRDefault="00D435B4" w:rsidP="0040491D">
      <w:pPr>
        <w:spacing w:line="240" w:lineRule="auto"/>
        <w:ind w:firstLine="567"/>
        <w:jc w:val="both"/>
        <w:rPr>
          <w:rFonts w:ascii="Times New Roman" w:hAnsi="Times New Roman" w:cs="Times New Roman"/>
          <w:color w:val="auto"/>
          <w:sz w:val="24"/>
          <w:szCs w:val="24"/>
          <w:shd w:val="clear" w:color="auto" w:fill="FFFFFF"/>
          <w:lang w:val="uk-UA"/>
        </w:rPr>
      </w:pPr>
      <w:bookmarkStart w:id="0" w:name="_Hlk178869880"/>
      <w:r w:rsidRPr="00650A10">
        <w:rPr>
          <w:rFonts w:ascii="Times New Roman" w:hAnsi="Times New Roman" w:cs="Times New Roman"/>
          <w:color w:val="auto"/>
          <w:sz w:val="24"/>
          <w:szCs w:val="24"/>
          <w:lang w:val="uk-UA" w:eastAsia="uk-UA"/>
        </w:rPr>
        <w:t>Відсутність</w:t>
      </w:r>
      <w:r w:rsidR="00DA1981" w:rsidRPr="00650A10">
        <w:rPr>
          <w:rFonts w:ascii="Times New Roman" w:hAnsi="Times New Roman" w:cs="Times New Roman"/>
          <w:color w:val="auto"/>
          <w:sz w:val="24"/>
          <w:szCs w:val="24"/>
          <w:lang w:val="uk-UA" w:eastAsia="uk-UA"/>
        </w:rPr>
        <w:t xml:space="preserve"> рекламоносіїв на автомобільних дорогах загального користування державного та місцевого значення</w:t>
      </w:r>
      <w:r w:rsidR="0040491D" w:rsidRPr="00650A10">
        <w:rPr>
          <w:rFonts w:ascii="Times New Roman" w:hAnsi="Times New Roman" w:cs="Times New Roman"/>
          <w:color w:val="auto"/>
          <w:sz w:val="24"/>
          <w:szCs w:val="24"/>
          <w:lang w:val="uk-UA" w:eastAsia="uk-UA"/>
        </w:rPr>
        <w:t xml:space="preserve"> </w:t>
      </w:r>
      <w:bookmarkStart w:id="1" w:name="_Hlk178760652"/>
      <w:r w:rsidR="00713C35" w:rsidRPr="00650A10">
        <w:rPr>
          <w:rFonts w:ascii="Times New Roman" w:hAnsi="Times New Roman" w:cs="Times New Roman"/>
          <w:color w:val="auto"/>
          <w:sz w:val="24"/>
          <w:szCs w:val="24"/>
          <w:lang w:val="uk-UA" w:eastAsia="uk-UA"/>
        </w:rPr>
        <w:t>сприятиме реалізації</w:t>
      </w:r>
      <w:r w:rsidR="00713C35" w:rsidRPr="00650A10">
        <w:rPr>
          <w:rFonts w:ascii="Times New Roman" w:hAnsi="Times New Roman" w:cs="Times New Roman"/>
          <w:color w:val="auto"/>
          <w:sz w:val="24"/>
          <w:szCs w:val="24"/>
          <w:shd w:val="clear" w:color="auto" w:fill="FFFFFF"/>
          <w:lang w:val="uk-UA"/>
        </w:rPr>
        <w:t xml:space="preserve"> державної політики в частині здійснення заходів з будівництва (нового будівництва, реконструкції, реставрації, капітального ремонту)</w:t>
      </w:r>
      <w:bookmarkEnd w:id="1"/>
      <w:r w:rsidR="00713C35" w:rsidRPr="00650A10">
        <w:rPr>
          <w:rFonts w:ascii="Times New Roman" w:hAnsi="Times New Roman" w:cs="Times New Roman"/>
          <w:color w:val="auto"/>
          <w:sz w:val="24"/>
          <w:szCs w:val="24"/>
          <w:shd w:val="clear" w:color="auto" w:fill="FFFFFF"/>
          <w:lang w:val="uk-UA"/>
        </w:rPr>
        <w:t xml:space="preserve">, </w:t>
      </w:r>
      <w:r w:rsidR="00F572CD" w:rsidRPr="00650A10">
        <w:rPr>
          <w:rFonts w:ascii="Times New Roman" w:hAnsi="Times New Roman" w:cs="Times New Roman"/>
          <w:color w:val="auto"/>
          <w:sz w:val="24"/>
          <w:szCs w:val="24"/>
          <w:shd w:val="clear" w:color="auto" w:fill="FFFFFF"/>
          <w:lang w:val="uk-UA"/>
        </w:rPr>
        <w:t xml:space="preserve">забезпечить належне експлуатаційне утримання, зокрема узбіччя доріг, </w:t>
      </w:r>
      <w:r w:rsidR="0089709C" w:rsidRPr="00650A10">
        <w:rPr>
          <w:rFonts w:ascii="Times New Roman" w:hAnsi="Times New Roman" w:cs="Times New Roman"/>
          <w:color w:val="auto"/>
          <w:sz w:val="24"/>
          <w:szCs w:val="24"/>
          <w:lang w:val="uk-UA" w:eastAsia="uk-UA"/>
        </w:rPr>
        <w:t>мінімізує вплив зовнішньої реклами на водіїв</w:t>
      </w:r>
      <w:r w:rsidR="00DF3F48" w:rsidRPr="00650A10">
        <w:rPr>
          <w:rFonts w:ascii="Times New Roman" w:hAnsi="Times New Roman" w:cs="Times New Roman"/>
          <w:color w:val="auto"/>
          <w:sz w:val="24"/>
          <w:szCs w:val="24"/>
          <w:lang w:val="uk-UA" w:eastAsia="uk-UA"/>
        </w:rPr>
        <w:t>,</w:t>
      </w:r>
      <w:r w:rsidR="0089709C" w:rsidRPr="00650A10">
        <w:rPr>
          <w:rFonts w:ascii="Times New Roman" w:hAnsi="Times New Roman" w:cs="Times New Roman"/>
          <w:color w:val="auto"/>
          <w:sz w:val="24"/>
          <w:szCs w:val="24"/>
          <w:lang w:val="uk-UA" w:eastAsia="uk-UA"/>
        </w:rPr>
        <w:t xml:space="preserve"> </w:t>
      </w:r>
      <w:bookmarkStart w:id="2" w:name="_Hlk155869517"/>
      <w:r w:rsidR="0089709C" w:rsidRPr="00650A10">
        <w:rPr>
          <w:rFonts w:ascii="Times New Roman" w:hAnsi="Times New Roman" w:cs="Times New Roman"/>
          <w:color w:val="auto"/>
          <w:sz w:val="24"/>
          <w:szCs w:val="24"/>
          <w:lang w:val="uk-UA" w:eastAsia="uk-UA"/>
        </w:rPr>
        <w:t xml:space="preserve">покращить естетичне сприйняття автомобільної дороги, як </w:t>
      </w:r>
      <w:r w:rsidR="0040491D" w:rsidRPr="00650A10">
        <w:rPr>
          <w:rFonts w:ascii="Times New Roman" w:hAnsi="Times New Roman" w:cs="Times New Roman"/>
          <w:color w:val="auto"/>
          <w:sz w:val="24"/>
          <w:szCs w:val="24"/>
          <w:lang w:val="uk-UA" w:eastAsia="uk-UA"/>
        </w:rPr>
        <w:t>цілісного</w:t>
      </w:r>
      <w:r w:rsidR="0040491D" w:rsidRPr="00650A10">
        <w:rPr>
          <w:rFonts w:ascii="Times New Roman" w:hAnsi="Times New Roman" w:cs="Times New Roman"/>
          <w:color w:val="auto"/>
          <w:sz w:val="24"/>
          <w:szCs w:val="24"/>
          <w:shd w:val="clear" w:color="auto" w:fill="FFFFFF"/>
          <w:lang w:val="uk-UA"/>
        </w:rPr>
        <w:t xml:space="preserve"> </w:t>
      </w:r>
      <w:r w:rsidR="009E1C38" w:rsidRPr="00650A10">
        <w:rPr>
          <w:rFonts w:ascii="Times New Roman" w:hAnsi="Times New Roman" w:cs="Times New Roman"/>
          <w:color w:val="auto"/>
          <w:sz w:val="24"/>
          <w:szCs w:val="24"/>
          <w:shd w:val="clear" w:color="auto" w:fill="FFFFFF"/>
          <w:lang w:val="uk-UA"/>
        </w:rPr>
        <w:t>лінійного комплексу, призначен</w:t>
      </w:r>
      <w:r w:rsidR="0040491D" w:rsidRPr="00650A10">
        <w:rPr>
          <w:rFonts w:ascii="Times New Roman" w:hAnsi="Times New Roman" w:cs="Times New Roman"/>
          <w:color w:val="auto"/>
          <w:sz w:val="24"/>
          <w:szCs w:val="24"/>
          <w:shd w:val="clear" w:color="auto" w:fill="FFFFFF"/>
          <w:lang w:val="uk-UA"/>
        </w:rPr>
        <w:t>ого</w:t>
      </w:r>
      <w:r w:rsidR="009E1C38" w:rsidRPr="00650A10">
        <w:rPr>
          <w:rFonts w:ascii="Times New Roman" w:hAnsi="Times New Roman" w:cs="Times New Roman"/>
          <w:color w:val="auto"/>
          <w:sz w:val="24"/>
          <w:szCs w:val="24"/>
          <w:shd w:val="clear" w:color="auto" w:fill="FFFFFF"/>
          <w:lang w:val="uk-UA"/>
        </w:rPr>
        <w:t xml:space="preserve"> для безперервного, безпечного та зручного руху транспортних засобів</w:t>
      </w:r>
      <w:r w:rsidR="00F3221F" w:rsidRPr="00650A10">
        <w:rPr>
          <w:rFonts w:ascii="Times New Roman" w:hAnsi="Times New Roman" w:cs="Times New Roman"/>
          <w:color w:val="auto"/>
          <w:sz w:val="24"/>
          <w:szCs w:val="24"/>
          <w:shd w:val="clear" w:color="auto" w:fill="FFFFFF"/>
          <w:lang w:val="uk-UA"/>
        </w:rPr>
        <w:t>.</w:t>
      </w:r>
    </w:p>
    <w:bookmarkEnd w:id="0"/>
    <w:p w14:paraId="53187D78" w14:textId="47190DBB" w:rsidR="00F3221F" w:rsidRPr="00650A10" w:rsidRDefault="009409A8" w:rsidP="0040491D">
      <w:pPr>
        <w:spacing w:line="240" w:lineRule="auto"/>
        <w:ind w:firstLine="567"/>
        <w:jc w:val="both"/>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shd w:val="clear" w:color="auto" w:fill="FFFFFF"/>
          <w:lang w:val="uk-UA"/>
        </w:rPr>
        <w:t>Р</w:t>
      </w:r>
      <w:r w:rsidR="00F3221F" w:rsidRPr="00650A10">
        <w:rPr>
          <w:rFonts w:ascii="Times New Roman" w:hAnsi="Times New Roman" w:cs="Times New Roman"/>
          <w:color w:val="auto"/>
          <w:sz w:val="24"/>
          <w:szCs w:val="24"/>
          <w:shd w:val="clear" w:color="auto" w:fill="FFFFFF"/>
          <w:lang w:val="uk-UA"/>
        </w:rPr>
        <w:t xml:space="preserve">озміщення </w:t>
      </w:r>
      <w:r w:rsidR="00F3221F" w:rsidRPr="00650A10">
        <w:rPr>
          <w:rFonts w:ascii="Times New Roman" w:hAnsi="Times New Roman" w:cs="Times New Roman"/>
          <w:color w:val="auto"/>
          <w:sz w:val="24"/>
          <w:szCs w:val="24"/>
          <w:lang w:val="uk-UA" w:eastAsia="uk-UA"/>
        </w:rPr>
        <w:t xml:space="preserve">рекламоносіїв поза межами населених пунктів </w:t>
      </w:r>
      <w:r w:rsidRPr="00650A10">
        <w:rPr>
          <w:rFonts w:ascii="Times New Roman" w:hAnsi="Times New Roman" w:cs="Times New Roman"/>
          <w:color w:val="auto"/>
          <w:sz w:val="24"/>
          <w:szCs w:val="24"/>
          <w:lang w:val="uk-UA" w:eastAsia="uk-UA"/>
        </w:rPr>
        <w:t xml:space="preserve">за межами смуги відведення автомобільних доріг загального користування </w:t>
      </w:r>
      <w:r w:rsidR="00F3221F" w:rsidRPr="00650A10">
        <w:rPr>
          <w:rFonts w:ascii="Times New Roman" w:hAnsi="Times New Roman" w:cs="Times New Roman"/>
          <w:color w:val="auto"/>
          <w:sz w:val="24"/>
          <w:szCs w:val="24"/>
          <w:lang w:val="uk-UA" w:eastAsia="uk-UA"/>
        </w:rPr>
        <w:t>здійснюється відповідно до абзацу першого пункту 1 статті 16 Закону України «Про рекламу».</w:t>
      </w:r>
    </w:p>
    <w:bookmarkEnd w:id="2"/>
    <w:p w14:paraId="725A06EF" w14:textId="77777777" w:rsidR="0040491D" w:rsidRPr="00650A10" w:rsidRDefault="0040491D" w:rsidP="0040491D">
      <w:pPr>
        <w:spacing w:line="240" w:lineRule="auto"/>
        <w:ind w:firstLine="567"/>
        <w:jc w:val="both"/>
        <w:rPr>
          <w:rFonts w:ascii="Times New Roman" w:hAnsi="Times New Roman" w:cs="Times New Roman"/>
          <w:color w:val="auto"/>
          <w:sz w:val="24"/>
          <w:szCs w:val="24"/>
          <w:shd w:val="clear" w:color="auto" w:fill="FFFFFF"/>
          <w:lang w:val="uk-UA"/>
        </w:rPr>
      </w:pPr>
    </w:p>
    <w:p w14:paraId="16DC26F4" w14:textId="77777777" w:rsidR="00F05825" w:rsidRPr="00650A10" w:rsidRDefault="00F05825" w:rsidP="00F05825">
      <w:pPr>
        <w:pStyle w:val="Textbody"/>
        <w:spacing w:after="0" w:line="360" w:lineRule="auto"/>
        <w:rPr>
          <w:rFonts w:ascii="Times New Roman" w:hAnsi="Times New Roman" w:cs="Times New Roman"/>
          <w:b/>
          <w:bCs/>
          <w:color w:val="auto"/>
          <w:sz w:val="24"/>
          <w:szCs w:val="24"/>
          <w:lang w:val="uk-UA"/>
        </w:rPr>
      </w:pPr>
      <w:r w:rsidRPr="00650A10">
        <w:rPr>
          <w:rFonts w:ascii="Times New Roman" w:hAnsi="Times New Roman" w:cs="Times New Roman"/>
          <w:b/>
          <w:bCs/>
          <w:color w:val="auto"/>
          <w:sz w:val="24"/>
          <w:szCs w:val="24"/>
          <w:lang w:val="uk-UA"/>
        </w:rPr>
        <w:t>Причини виникнення проблеми:</w:t>
      </w:r>
    </w:p>
    <w:p w14:paraId="4EF70243" w14:textId="44159C32" w:rsidR="00EC15A2" w:rsidRPr="00650A10" w:rsidRDefault="00EC15A2" w:rsidP="00EC15A2">
      <w:pPr>
        <w:shd w:val="clear" w:color="auto" w:fill="FFFFFF"/>
        <w:suppressAutoHyphens w:val="0"/>
        <w:autoSpaceDN/>
        <w:spacing w:line="240" w:lineRule="auto"/>
        <w:ind w:firstLine="567"/>
        <w:jc w:val="both"/>
        <w:textAlignment w:val="auto"/>
        <w:rPr>
          <w:rFonts w:ascii="Times New Roman" w:eastAsia="Times New Roman" w:hAnsi="Times New Roman" w:cs="Times New Roman"/>
          <w:color w:val="auto"/>
          <w:sz w:val="24"/>
          <w:szCs w:val="24"/>
          <w:lang w:val="uk-UA" w:eastAsia="ru-RU"/>
        </w:rPr>
      </w:pPr>
      <w:bookmarkStart w:id="3" w:name="_Hlk178779580"/>
      <w:bookmarkStart w:id="4" w:name="_Hlk178760976"/>
      <w:bookmarkStart w:id="5" w:name="_Hlk178870055"/>
      <w:r w:rsidRPr="00650A10">
        <w:rPr>
          <w:rFonts w:ascii="Times New Roman" w:eastAsia="Times New Roman" w:hAnsi="Times New Roman" w:cs="Times New Roman"/>
          <w:color w:val="auto"/>
          <w:sz w:val="24"/>
          <w:szCs w:val="24"/>
          <w:lang w:val="uk-UA" w:eastAsia="ru-RU"/>
        </w:rPr>
        <w:t>Наразі в смугах відведення автомобільних доріг загального користування встановлено понад 6,7 тис. штук рекламоносіїв, з яких на дорогах державного значення 6,3 тис. штук (із них на дорогах міжнародного значення - 3,7 тис. штук або 59 відсотків, на дорогах національного значення -</w:t>
      </w:r>
      <w:r w:rsidR="004A24A8" w:rsidRPr="00650A10">
        <w:rPr>
          <w:rFonts w:ascii="Times New Roman" w:eastAsia="Times New Roman" w:hAnsi="Times New Roman" w:cs="Times New Roman"/>
          <w:color w:val="auto"/>
          <w:sz w:val="24"/>
          <w:szCs w:val="24"/>
          <w:lang w:val="uk-UA" w:eastAsia="ru-RU"/>
        </w:rPr>
        <w:t xml:space="preserve"> </w:t>
      </w:r>
      <w:r w:rsidRPr="00650A10">
        <w:rPr>
          <w:rFonts w:ascii="Times New Roman" w:eastAsia="Times New Roman" w:hAnsi="Times New Roman" w:cs="Times New Roman"/>
          <w:color w:val="auto"/>
          <w:sz w:val="24"/>
          <w:szCs w:val="24"/>
          <w:lang w:val="uk-UA" w:eastAsia="ru-RU"/>
        </w:rPr>
        <w:t>1,6 тис. штук або 25 відсотків, на дорогах регіонального та територіального значення по 0,5 тис. штук або по 8 відсотків відповідно) та понад 0,4 тис. штук - на дорогах місцевого значення.</w:t>
      </w:r>
    </w:p>
    <w:bookmarkEnd w:id="3"/>
    <w:p w14:paraId="751EB375" w14:textId="441A46BC" w:rsidR="00EC15A2" w:rsidRPr="00650A10" w:rsidRDefault="00EC15A2" w:rsidP="00EC15A2">
      <w:pPr>
        <w:shd w:val="clear" w:color="auto" w:fill="FFFFFF"/>
        <w:suppressAutoHyphens w:val="0"/>
        <w:autoSpaceDN/>
        <w:spacing w:line="240" w:lineRule="auto"/>
        <w:ind w:firstLine="567"/>
        <w:jc w:val="both"/>
        <w:textAlignment w:val="auto"/>
        <w:rPr>
          <w:rFonts w:ascii="Times New Roman" w:eastAsia="Times New Roman" w:hAnsi="Times New Roman" w:cs="Times New Roman"/>
          <w:color w:val="auto"/>
          <w:kern w:val="0"/>
          <w:sz w:val="24"/>
          <w:szCs w:val="24"/>
          <w:lang w:val="uk-UA" w:eastAsia="uk-UA" w:bidi="ar-SA"/>
        </w:rPr>
      </w:pPr>
      <w:r w:rsidRPr="00650A10">
        <w:rPr>
          <w:rFonts w:ascii="Times New Roman" w:eastAsia="Times New Roman" w:hAnsi="Times New Roman" w:cs="Times New Roman"/>
          <w:color w:val="auto"/>
          <w:kern w:val="0"/>
          <w:sz w:val="24"/>
          <w:szCs w:val="24"/>
          <w:lang w:val="uk-UA" w:eastAsia="uk-UA" w:bidi="ar-SA"/>
        </w:rPr>
        <w:t xml:space="preserve">Разом з цим, за даними сайту https://www.outdoor-online.com.ua/uk/resources/search станом на 23.05.2023 загальна кількість зовнішньої реклами розміщеної на вулицях і дорогах населених пунктів становить 125 264 одиниці, з яких на трасах – 5 158 одиниць або </w:t>
      </w:r>
      <w:r w:rsidR="00650A10">
        <w:rPr>
          <w:rFonts w:ascii="Times New Roman" w:eastAsia="Times New Roman" w:hAnsi="Times New Roman" w:cs="Times New Roman"/>
          <w:color w:val="auto"/>
          <w:kern w:val="0"/>
          <w:sz w:val="24"/>
          <w:szCs w:val="24"/>
          <w:lang w:val="uk-UA" w:eastAsia="uk-UA" w:bidi="ar-SA"/>
        </w:rPr>
        <w:br/>
      </w:r>
      <w:r w:rsidRPr="00650A10">
        <w:rPr>
          <w:rFonts w:ascii="Times New Roman" w:eastAsia="Times New Roman" w:hAnsi="Times New Roman" w:cs="Times New Roman"/>
          <w:color w:val="auto"/>
          <w:kern w:val="0"/>
          <w:sz w:val="24"/>
          <w:szCs w:val="24"/>
          <w:lang w:val="uk-UA" w:eastAsia="uk-UA" w:bidi="ar-SA"/>
        </w:rPr>
        <w:t xml:space="preserve">4 відсотки від їх загальної кількості. </w:t>
      </w:r>
    </w:p>
    <w:p w14:paraId="35D777A8" w14:textId="64FF83D1" w:rsidR="00EC15A2" w:rsidRPr="00650A10" w:rsidRDefault="00D014C0" w:rsidP="00EC15A2">
      <w:pPr>
        <w:shd w:val="clear" w:color="auto" w:fill="FFFFFF"/>
        <w:suppressAutoHyphens w:val="0"/>
        <w:autoSpaceDN/>
        <w:spacing w:line="240" w:lineRule="auto"/>
        <w:ind w:firstLine="567"/>
        <w:jc w:val="both"/>
        <w:textAlignment w:val="auto"/>
        <w:rPr>
          <w:rFonts w:ascii="Times New Roman" w:eastAsia="Times New Roman" w:hAnsi="Times New Roman" w:cs="Times New Roman"/>
          <w:color w:val="auto"/>
          <w:sz w:val="24"/>
          <w:szCs w:val="24"/>
          <w:lang w:val="uk-UA" w:eastAsia="ru-RU"/>
        </w:rPr>
      </w:pPr>
      <w:r w:rsidRPr="00650A10">
        <w:rPr>
          <w:rFonts w:ascii="Times New Roman" w:eastAsia="Times New Roman" w:hAnsi="Times New Roman" w:cs="Times New Roman"/>
          <w:color w:val="auto"/>
          <w:sz w:val="24"/>
          <w:szCs w:val="24"/>
          <w:lang w:val="uk-UA" w:eastAsia="ru-RU"/>
        </w:rPr>
        <w:t>Тобто такий незначний відсоток рекламоносіїв, які підпадатимуть під дію цього закону не матиме негативного впливу на діяльність суб’єктів господарювання у сфері рекламного бізнесу та не порушуватиму загальних принципів господарювання</w:t>
      </w:r>
      <w:r w:rsidR="00552987" w:rsidRPr="00650A10">
        <w:rPr>
          <w:rFonts w:ascii="Times New Roman" w:eastAsia="Times New Roman" w:hAnsi="Times New Roman" w:cs="Times New Roman"/>
          <w:color w:val="auto"/>
          <w:sz w:val="24"/>
          <w:szCs w:val="24"/>
          <w:lang w:val="uk-UA" w:eastAsia="ru-RU"/>
        </w:rPr>
        <w:t>, встановлених статт</w:t>
      </w:r>
      <w:r w:rsidR="00952062" w:rsidRPr="00650A10">
        <w:rPr>
          <w:rFonts w:ascii="Times New Roman" w:eastAsia="Times New Roman" w:hAnsi="Times New Roman" w:cs="Times New Roman"/>
          <w:color w:val="auto"/>
          <w:sz w:val="24"/>
          <w:szCs w:val="24"/>
          <w:lang w:val="uk-UA" w:eastAsia="ru-RU"/>
        </w:rPr>
        <w:t>е</w:t>
      </w:r>
      <w:r w:rsidR="00552987" w:rsidRPr="00650A10">
        <w:rPr>
          <w:rFonts w:ascii="Times New Roman" w:eastAsia="Times New Roman" w:hAnsi="Times New Roman" w:cs="Times New Roman"/>
          <w:color w:val="auto"/>
          <w:sz w:val="24"/>
          <w:szCs w:val="24"/>
          <w:lang w:val="uk-UA" w:eastAsia="ru-RU"/>
        </w:rPr>
        <w:t>ю 6 Господарського кодексу України.</w:t>
      </w:r>
      <w:r w:rsidRPr="00650A10">
        <w:rPr>
          <w:rFonts w:ascii="Times New Roman" w:eastAsia="Times New Roman" w:hAnsi="Times New Roman" w:cs="Times New Roman"/>
          <w:color w:val="auto"/>
          <w:sz w:val="24"/>
          <w:szCs w:val="24"/>
          <w:lang w:val="uk-UA" w:eastAsia="ru-RU"/>
        </w:rPr>
        <w:t xml:space="preserve"> </w:t>
      </w:r>
    </w:p>
    <w:p w14:paraId="7650AF52" w14:textId="1F8B38D8" w:rsidR="00A70416" w:rsidRPr="00650A10" w:rsidRDefault="00A70416" w:rsidP="00EC15A2">
      <w:pPr>
        <w:shd w:val="clear" w:color="auto" w:fill="FFFFFF"/>
        <w:suppressAutoHyphens w:val="0"/>
        <w:autoSpaceDN/>
        <w:spacing w:line="240" w:lineRule="auto"/>
        <w:ind w:firstLine="567"/>
        <w:jc w:val="both"/>
        <w:textAlignment w:val="auto"/>
        <w:rPr>
          <w:rFonts w:ascii="Times New Roman" w:eastAsia="Times New Roman" w:hAnsi="Times New Roman" w:cs="Times New Roman"/>
          <w:color w:val="auto"/>
          <w:sz w:val="24"/>
          <w:szCs w:val="24"/>
          <w:lang w:val="uk-UA" w:eastAsia="ru-RU"/>
        </w:rPr>
      </w:pPr>
      <w:r w:rsidRPr="00650A10">
        <w:rPr>
          <w:rFonts w:ascii="Times New Roman" w:eastAsia="Times New Roman" w:hAnsi="Times New Roman" w:cs="Times New Roman"/>
          <w:color w:val="auto"/>
          <w:sz w:val="24"/>
          <w:szCs w:val="24"/>
          <w:lang w:val="uk-UA" w:eastAsia="ru-RU"/>
        </w:rPr>
        <w:t>Результати публічного громадського обговорення проєкту Закону України «Про внесення змін до деяких законодавчих актів України щодо заборони розміщення рекламоносіїв у межах смуги відведення автомобільних доріг загального користування та над нею», проведеного в період з 08 серпня по</w:t>
      </w:r>
      <w:r w:rsidR="00650A10">
        <w:rPr>
          <w:rFonts w:ascii="Times New Roman" w:eastAsia="Times New Roman" w:hAnsi="Times New Roman" w:cs="Times New Roman"/>
          <w:color w:val="auto"/>
          <w:sz w:val="24"/>
          <w:szCs w:val="24"/>
          <w:lang w:val="uk-UA" w:eastAsia="ru-RU"/>
        </w:rPr>
        <w:t xml:space="preserve"> </w:t>
      </w:r>
      <w:r w:rsidRPr="00650A10">
        <w:rPr>
          <w:rFonts w:ascii="Times New Roman" w:eastAsia="Times New Roman" w:hAnsi="Times New Roman" w:cs="Times New Roman"/>
          <w:color w:val="auto"/>
          <w:sz w:val="24"/>
          <w:szCs w:val="24"/>
          <w:lang w:val="uk-UA" w:eastAsia="ru-RU"/>
        </w:rPr>
        <w:t xml:space="preserve">08 вересня 2024 року засвідчили підтримку основних норм зазначеного проєкту акта. (Відповідний звіт розміщено на офіційному </w:t>
      </w:r>
      <w:r w:rsidRPr="00650A10">
        <w:rPr>
          <w:rFonts w:ascii="Times New Roman" w:eastAsia="Times New Roman" w:hAnsi="Times New Roman" w:cs="Times New Roman"/>
          <w:color w:val="auto"/>
          <w:sz w:val="24"/>
          <w:szCs w:val="24"/>
          <w:lang w:val="uk-UA" w:eastAsia="ru-RU"/>
        </w:rPr>
        <w:lastRenderedPageBreak/>
        <w:t xml:space="preserve">вебсайті Агентства відновлення в </w:t>
      </w:r>
      <w:r w:rsidR="00650A10">
        <w:rPr>
          <w:rFonts w:ascii="Times New Roman" w:eastAsia="Times New Roman" w:hAnsi="Times New Roman" w:cs="Times New Roman"/>
          <w:color w:val="auto"/>
          <w:sz w:val="24"/>
          <w:szCs w:val="24"/>
          <w:lang w:val="uk-UA" w:eastAsia="ru-RU"/>
        </w:rPr>
        <w:t xml:space="preserve">підрозділі </w:t>
      </w:r>
      <w:r w:rsidR="00B4043C" w:rsidRPr="00650A10">
        <w:rPr>
          <w:rFonts w:ascii="Times New Roman" w:eastAsia="Times New Roman" w:hAnsi="Times New Roman" w:cs="Times New Roman"/>
          <w:color w:val="auto"/>
          <w:sz w:val="24"/>
          <w:szCs w:val="24"/>
          <w:lang w:val="uk-UA" w:eastAsia="ru-RU"/>
        </w:rPr>
        <w:t>«</w:t>
      </w:r>
      <w:r w:rsidR="00650A10">
        <w:rPr>
          <w:rFonts w:ascii="Times New Roman" w:eastAsia="Times New Roman" w:hAnsi="Times New Roman" w:cs="Times New Roman"/>
          <w:color w:val="auto"/>
          <w:sz w:val="24"/>
          <w:szCs w:val="24"/>
          <w:lang w:val="uk-UA" w:eastAsia="ru-RU"/>
        </w:rPr>
        <w:t>Громадське обговорення» розділу «</w:t>
      </w:r>
      <w:r w:rsidR="00B4043C" w:rsidRPr="00650A10">
        <w:rPr>
          <w:rFonts w:ascii="Times New Roman" w:eastAsia="Times New Roman" w:hAnsi="Times New Roman" w:cs="Times New Roman"/>
          <w:color w:val="auto"/>
          <w:sz w:val="24"/>
          <w:szCs w:val="24"/>
          <w:lang w:val="uk-UA" w:eastAsia="ru-RU"/>
        </w:rPr>
        <w:t>Громадськості</w:t>
      </w:r>
      <w:r w:rsidR="00650A10">
        <w:rPr>
          <w:rFonts w:ascii="Times New Roman" w:eastAsia="Times New Roman" w:hAnsi="Times New Roman" w:cs="Times New Roman"/>
          <w:color w:val="auto"/>
          <w:sz w:val="24"/>
          <w:szCs w:val="24"/>
          <w:lang w:val="uk-UA" w:eastAsia="ru-RU"/>
        </w:rPr>
        <w:t xml:space="preserve"> </w:t>
      </w:r>
      <w:r w:rsidRPr="00650A10">
        <w:rPr>
          <w:rFonts w:ascii="Times New Roman" w:eastAsia="Times New Roman" w:hAnsi="Times New Roman" w:cs="Times New Roman"/>
          <w:color w:val="auto"/>
          <w:sz w:val="24"/>
          <w:szCs w:val="24"/>
          <w:lang w:val="uk-UA" w:eastAsia="ru-RU"/>
        </w:rPr>
        <w:t xml:space="preserve">»). </w:t>
      </w:r>
    </w:p>
    <w:p w14:paraId="59B69244" w14:textId="2DE4A31C" w:rsidR="00CD4935" w:rsidRPr="00650A10" w:rsidRDefault="00CD4935" w:rsidP="00CD4935">
      <w:pPr>
        <w:shd w:val="clear" w:color="auto" w:fill="FFFFFF"/>
        <w:suppressAutoHyphens w:val="0"/>
        <w:autoSpaceDN/>
        <w:spacing w:line="240" w:lineRule="auto"/>
        <w:ind w:firstLine="567"/>
        <w:jc w:val="both"/>
        <w:textAlignment w:val="auto"/>
        <w:rPr>
          <w:rFonts w:ascii="Times New Roman" w:eastAsia="Times New Roman" w:hAnsi="Times New Roman" w:cs="Times New Roman"/>
          <w:color w:val="auto"/>
          <w:sz w:val="24"/>
          <w:szCs w:val="24"/>
          <w:lang w:val="uk-UA" w:eastAsia="ru-RU"/>
        </w:rPr>
      </w:pPr>
      <w:r w:rsidRPr="00650A10">
        <w:rPr>
          <w:rFonts w:ascii="Times New Roman" w:eastAsia="Times New Roman" w:hAnsi="Times New Roman" w:cs="Times New Roman"/>
          <w:color w:val="auto"/>
          <w:sz w:val="24"/>
          <w:szCs w:val="24"/>
          <w:lang w:val="uk-UA" w:eastAsia="ru-RU"/>
        </w:rPr>
        <w:t>У відповідності до абзацу першого статті 9 Закону України «Про автомобільні дороги» рекламоносії не є складовими автомобільних доріг загального користування та відносяться до інших об’єктів у межах смуги відведення автомобільних доріг.</w:t>
      </w:r>
    </w:p>
    <w:bookmarkEnd w:id="4"/>
    <w:p w14:paraId="02DF2354" w14:textId="6487FEC9" w:rsidR="009809F1" w:rsidRPr="00650A10" w:rsidRDefault="009809F1" w:rsidP="00FA79EB">
      <w:pPr>
        <w:shd w:val="clear" w:color="auto" w:fill="FFFFFF"/>
        <w:suppressAutoHyphens w:val="0"/>
        <w:autoSpaceDN/>
        <w:spacing w:line="240" w:lineRule="auto"/>
        <w:ind w:firstLine="567"/>
        <w:jc w:val="both"/>
        <w:textAlignment w:val="auto"/>
        <w:rPr>
          <w:rFonts w:ascii="Times New Roman" w:eastAsia="Times New Roman" w:hAnsi="Times New Roman" w:cs="Times New Roman"/>
          <w:color w:val="auto"/>
          <w:sz w:val="24"/>
          <w:szCs w:val="24"/>
          <w:lang w:val="uk-UA" w:eastAsia="ru-RU"/>
        </w:rPr>
      </w:pPr>
      <w:r w:rsidRPr="00650A10">
        <w:rPr>
          <w:rFonts w:ascii="Times New Roman" w:eastAsia="Times New Roman" w:hAnsi="Times New Roman" w:cs="Times New Roman"/>
          <w:color w:val="auto"/>
          <w:sz w:val="24"/>
          <w:szCs w:val="24"/>
          <w:lang w:val="uk-UA" w:eastAsia="ru-RU"/>
        </w:rPr>
        <w:t xml:space="preserve">Відповідно до абзацу третього статті </w:t>
      </w:r>
      <w:r w:rsidR="00F843EA" w:rsidRPr="00650A10">
        <w:rPr>
          <w:rFonts w:ascii="Times New Roman" w:eastAsia="Times New Roman" w:hAnsi="Times New Roman" w:cs="Times New Roman"/>
          <w:color w:val="auto"/>
          <w:sz w:val="24"/>
          <w:szCs w:val="24"/>
          <w:lang w:val="uk-UA" w:eastAsia="ru-RU"/>
        </w:rPr>
        <w:t>9</w:t>
      </w:r>
      <w:r w:rsidRPr="00650A10">
        <w:rPr>
          <w:rFonts w:ascii="Times New Roman" w:eastAsia="Times New Roman" w:hAnsi="Times New Roman" w:cs="Times New Roman"/>
          <w:color w:val="auto"/>
          <w:sz w:val="24"/>
          <w:szCs w:val="24"/>
          <w:lang w:val="uk-UA" w:eastAsia="ru-RU"/>
        </w:rPr>
        <w:t xml:space="preserve"> Закону України «Про автомобільні дороги»</w:t>
      </w:r>
      <w:r w:rsidR="00277D37" w:rsidRPr="00650A10">
        <w:rPr>
          <w:color w:val="auto"/>
          <w:sz w:val="24"/>
          <w:szCs w:val="24"/>
          <w:lang w:val="uk-UA"/>
        </w:rPr>
        <w:t xml:space="preserve"> </w:t>
      </w:r>
      <w:r w:rsidR="00277D37" w:rsidRPr="00650A10">
        <w:rPr>
          <w:rFonts w:ascii="Times New Roman" w:eastAsia="Times New Roman" w:hAnsi="Times New Roman" w:cs="Times New Roman"/>
          <w:color w:val="auto"/>
          <w:sz w:val="24"/>
          <w:szCs w:val="24"/>
          <w:lang w:val="uk-UA" w:eastAsia="ru-RU"/>
        </w:rPr>
        <w:t>розміщення інших об’єктів у межах смуги відведення без дозволу власників доріг, органів, що здійснюють управління автомобільними дорогами, забороняється.</w:t>
      </w:r>
    </w:p>
    <w:p w14:paraId="620DDD6B" w14:textId="77777777" w:rsidR="00043B41" w:rsidRPr="00650A10" w:rsidRDefault="00277D37" w:rsidP="00FA79EB">
      <w:pPr>
        <w:shd w:val="clear" w:color="auto" w:fill="FFFFFF"/>
        <w:suppressAutoHyphens w:val="0"/>
        <w:autoSpaceDN/>
        <w:spacing w:line="240" w:lineRule="auto"/>
        <w:ind w:firstLine="567"/>
        <w:jc w:val="both"/>
        <w:textAlignment w:val="auto"/>
        <w:rPr>
          <w:rFonts w:ascii="Times New Roman" w:hAnsi="Times New Roman" w:cs="Times New Roman"/>
          <w:color w:val="auto"/>
          <w:sz w:val="24"/>
          <w:szCs w:val="24"/>
          <w:shd w:val="clear" w:color="auto" w:fill="FFFFFF"/>
          <w:lang w:val="uk-UA"/>
        </w:rPr>
      </w:pPr>
      <w:r w:rsidRPr="00650A10">
        <w:rPr>
          <w:rFonts w:ascii="Times New Roman" w:eastAsia="Times New Roman" w:hAnsi="Times New Roman" w:cs="Times New Roman"/>
          <w:color w:val="auto"/>
          <w:sz w:val="24"/>
          <w:szCs w:val="24"/>
          <w:lang w:val="uk-UA" w:eastAsia="ru-RU"/>
        </w:rPr>
        <w:t xml:space="preserve">Відповідно до абзаців першого та третього статті 16 </w:t>
      </w:r>
      <w:bookmarkStart w:id="6" w:name="_Hlk178771938"/>
      <w:r w:rsidRPr="00650A10">
        <w:rPr>
          <w:rFonts w:ascii="Times New Roman" w:eastAsia="Times New Roman" w:hAnsi="Times New Roman" w:cs="Times New Roman"/>
          <w:color w:val="auto"/>
          <w:sz w:val="24"/>
          <w:szCs w:val="24"/>
          <w:lang w:val="uk-UA" w:eastAsia="ru-RU"/>
        </w:rPr>
        <w:t xml:space="preserve">Закону України «Про рекламу» </w:t>
      </w:r>
      <w:bookmarkEnd w:id="6"/>
      <w:r w:rsidRPr="00650A10">
        <w:rPr>
          <w:rFonts w:ascii="Times New Roman" w:eastAsia="Times New Roman" w:hAnsi="Times New Roman" w:cs="Times New Roman"/>
          <w:color w:val="auto"/>
          <w:sz w:val="24"/>
          <w:szCs w:val="24"/>
          <w:lang w:val="uk-UA" w:eastAsia="ru-RU"/>
        </w:rPr>
        <w:t>видача дозволів на розміщення зовнішньої реклами у межах смуги відведення автомобільних доріг віднесена до повноважень</w:t>
      </w:r>
      <w:r w:rsidRPr="00650A10">
        <w:rPr>
          <w:color w:val="auto"/>
          <w:sz w:val="24"/>
          <w:szCs w:val="24"/>
          <w:shd w:val="clear" w:color="auto" w:fill="FFFFFF"/>
          <w:lang w:val="uk-UA"/>
        </w:rPr>
        <w:t xml:space="preserve"> </w:t>
      </w:r>
      <w:r w:rsidRPr="00650A10">
        <w:rPr>
          <w:rFonts w:ascii="Times New Roman" w:eastAsia="Times New Roman" w:hAnsi="Times New Roman" w:cs="Times New Roman"/>
          <w:color w:val="auto"/>
          <w:sz w:val="24"/>
          <w:szCs w:val="24"/>
          <w:lang w:val="uk-UA" w:eastAsia="ru-RU"/>
        </w:rPr>
        <w:t>обласних державних адміністрацій</w:t>
      </w:r>
      <w:r w:rsidR="00FE3609" w:rsidRPr="00650A10">
        <w:rPr>
          <w:rFonts w:ascii="Times New Roman" w:eastAsia="Times New Roman" w:hAnsi="Times New Roman" w:cs="Times New Roman"/>
          <w:color w:val="auto"/>
          <w:sz w:val="24"/>
          <w:szCs w:val="24"/>
          <w:lang w:val="uk-UA" w:eastAsia="ru-RU"/>
        </w:rPr>
        <w:t xml:space="preserve">, а оформлення зазначених дозволів здійснюється </w:t>
      </w:r>
      <w:r w:rsidRPr="00650A10">
        <w:rPr>
          <w:rFonts w:ascii="Times New Roman" w:hAnsi="Times New Roman" w:cs="Times New Roman"/>
          <w:color w:val="auto"/>
          <w:sz w:val="24"/>
          <w:szCs w:val="24"/>
          <w:shd w:val="clear" w:color="auto" w:fill="FFFFFF"/>
          <w:lang w:val="uk-UA"/>
        </w:rPr>
        <w:t xml:space="preserve">за </w:t>
      </w:r>
      <w:bookmarkStart w:id="7" w:name="_Hlk178772023"/>
      <w:r w:rsidRPr="00650A10">
        <w:rPr>
          <w:rFonts w:ascii="Times New Roman" w:hAnsi="Times New Roman" w:cs="Times New Roman"/>
          <w:color w:val="auto"/>
          <w:sz w:val="24"/>
          <w:szCs w:val="24"/>
          <w:shd w:val="clear" w:color="auto" w:fill="FFFFFF"/>
          <w:lang w:val="uk-UA"/>
        </w:rPr>
        <w:t xml:space="preserve">участю </w:t>
      </w:r>
      <w:bookmarkStart w:id="8" w:name="_Hlk178772429"/>
      <w:r w:rsidRPr="00650A10">
        <w:rPr>
          <w:rFonts w:ascii="Times New Roman" w:hAnsi="Times New Roman" w:cs="Times New Roman"/>
          <w:color w:val="auto"/>
          <w:sz w:val="24"/>
          <w:szCs w:val="24"/>
          <w:shd w:val="clear" w:color="auto" w:fill="FFFFFF"/>
          <w:lang w:val="uk-UA"/>
        </w:rPr>
        <w:t>центрального органу виконавчої влади, що реалізує державну політику у сфері дорожнього господарства та управління автомобільними дорогами</w:t>
      </w:r>
      <w:bookmarkEnd w:id="7"/>
      <w:bookmarkEnd w:id="8"/>
      <w:r w:rsidR="00043B41" w:rsidRPr="00650A10">
        <w:rPr>
          <w:rFonts w:ascii="Times New Roman" w:hAnsi="Times New Roman" w:cs="Times New Roman"/>
          <w:color w:val="auto"/>
          <w:sz w:val="24"/>
          <w:szCs w:val="24"/>
          <w:shd w:val="clear" w:color="auto" w:fill="FFFFFF"/>
          <w:lang w:val="uk-UA"/>
        </w:rPr>
        <w:t>.</w:t>
      </w:r>
    </w:p>
    <w:p w14:paraId="300DABC0" w14:textId="6D53F2C0" w:rsidR="00277D37" w:rsidRPr="00650A10" w:rsidRDefault="00043B41" w:rsidP="00FA79EB">
      <w:pPr>
        <w:shd w:val="clear" w:color="auto" w:fill="FFFFFF"/>
        <w:suppressAutoHyphens w:val="0"/>
        <w:autoSpaceDN/>
        <w:spacing w:line="240" w:lineRule="auto"/>
        <w:ind w:firstLine="567"/>
        <w:jc w:val="both"/>
        <w:textAlignment w:val="auto"/>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shd w:val="clear" w:color="auto" w:fill="FFFFFF"/>
          <w:lang w:val="uk-UA"/>
        </w:rPr>
        <w:t>Зазначена норма</w:t>
      </w:r>
      <w:r w:rsidR="00F843EA" w:rsidRPr="00650A10">
        <w:rPr>
          <w:rFonts w:ascii="Times New Roman" w:hAnsi="Times New Roman" w:cs="Times New Roman"/>
          <w:color w:val="auto"/>
          <w:sz w:val="24"/>
          <w:szCs w:val="24"/>
          <w:shd w:val="clear" w:color="auto" w:fill="FFFFFF"/>
          <w:lang w:val="uk-UA"/>
        </w:rPr>
        <w:t xml:space="preserve"> </w:t>
      </w:r>
      <w:r w:rsidRPr="00650A10">
        <w:rPr>
          <w:rFonts w:ascii="Times New Roman" w:hAnsi="Times New Roman" w:cs="Times New Roman"/>
          <w:color w:val="auto"/>
          <w:sz w:val="24"/>
          <w:szCs w:val="24"/>
          <w:shd w:val="clear" w:color="auto" w:fill="FFFFFF"/>
          <w:lang w:val="uk-UA"/>
        </w:rPr>
        <w:t xml:space="preserve">статті 16 Закону України «Про рекламу» </w:t>
      </w:r>
      <w:r w:rsidR="00F843EA" w:rsidRPr="00650A10">
        <w:rPr>
          <w:rFonts w:ascii="Times New Roman" w:hAnsi="Times New Roman" w:cs="Times New Roman"/>
          <w:color w:val="auto"/>
          <w:sz w:val="24"/>
          <w:szCs w:val="24"/>
          <w:shd w:val="clear" w:color="auto" w:fill="FFFFFF"/>
          <w:lang w:val="uk-UA"/>
        </w:rPr>
        <w:t>не узгоджується з нормами абзацу третього статті 9 Закону України «Про автомобільні дороги»</w:t>
      </w:r>
      <w:r w:rsidR="00FE3609" w:rsidRPr="00650A10">
        <w:rPr>
          <w:rFonts w:ascii="Times New Roman" w:hAnsi="Times New Roman" w:cs="Times New Roman"/>
          <w:color w:val="auto"/>
          <w:sz w:val="24"/>
          <w:szCs w:val="24"/>
          <w:shd w:val="clear" w:color="auto" w:fill="FFFFFF"/>
          <w:lang w:val="uk-UA"/>
        </w:rPr>
        <w:t>.</w:t>
      </w:r>
    </w:p>
    <w:p w14:paraId="2B8C9C5A" w14:textId="469CF227" w:rsidR="00FE3609" w:rsidRPr="00650A10" w:rsidRDefault="00FE3609" w:rsidP="00FA79EB">
      <w:pPr>
        <w:shd w:val="clear" w:color="auto" w:fill="FFFFFF"/>
        <w:suppressAutoHyphens w:val="0"/>
        <w:autoSpaceDN/>
        <w:spacing w:line="240" w:lineRule="auto"/>
        <w:ind w:firstLine="567"/>
        <w:jc w:val="both"/>
        <w:textAlignment w:val="auto"/>
        <w:rPr>
          <w:rFonts w:ascii="Times New Roman" w:eastAsia="Times New Roman" w:hAnsi="Times New Roman" w:cs="Times New Roman"/>
          <w:color w:val="auto"/>
          <w:sz w:val="24"/>
          <w:szCs w:val="24"/>
          <w:lang w:val="uk-UA" w:eastAsia="ru-RU"/>
        </w:rPr>
      </w:pPr>
      <w:r w:rsidRPr="00650A10">
        <w:rPr>
          <w:rFonts w:ascii="Times New Roman" w:hAnsi="Times New Roman" w:cs="Times New Roman"/>
          <w:color w:val="auto"/>
          <w:sz w:val="24"/>
          <w:szCs w:val="24"/>
          <w:shd w:val="clear" w:color="auto" w:fill="FFFFFF"/>
          <w:lang w:val="uk-UA"/>
        </w:rPr>
        <w:t xml:space="preserve">При цьому в </w:t>
      </w:r>
      <w:r w:rsidRPr="00650A10">
        <w:rPr>
          <w:rFonts w:ascii="Times New Roman" w:eastAsia="Times New Roman" w:hAnsi="Times New Roman" w:cs="Times New Roman"/>
          <w:color w:val="auto"/>
          <w:sz w:val="24"/>
          <w:szCs w:val="24"/>
          <w:lang w:val="uk-UA" w:eastAsia="ru-RU"/>
        </w:rPr>
        <w:t xml:space="preserve">Законі України «Про рекламу» не визначена процедура </w:t>
      </w:r>
      <w:r w:rsidRPr="00650A10">
        <w:rPr>
          <w:rFonts w:ascii="Times New Roman" w:hAnsi="Times New Roman" w:cs="Times New Roman"/>
          <w:color w:val="auto"/>
          <w:sz w:val="24"/>
          <w:szCs w:val="24"/>
          <w:shd w:val="clear" w:color="auto" w:fill="FFFFFF"/>
          <w:lang w:val="uk-UA"/>
        </w:rPr>
        <w:t>участі центрального органу виконавчої влади, що реалізує державну політику у сфері дорожнього господарства та управління автомобільними дорогами</w:t>
      </w:r>
      <w:r w:rsidR="006F6898" w:rsidRPr="00650A10">
        <w:rPr>
          <w:rFonts w:ascii="Times New Roman" w:hAnsi="Times New Roman" w:cs="Times New Roman"/>
          <w:color w:val="auto"/>
          <w:sz w:val="24"/>
          <w:szCs w:val="24"/>
          <w:shd w:val="clear" w:color="auto" w:fill="FFFFFF"/>
          <w:lang w:val="uk-UA"/>
        </w:rPr>
        <w:t xml:space="preserve"> в питаннях видачі дозволів на розміщення зовнішньої реклами у смузі відведення автомобільних доріг загального користування</w:t>
      </w:r>
      <w:r w:rsidRPr="00650A10">
        <w:rPr>
          <w:rFonts w:ascii="Times New Roman" w:hAnsi="Times New Roman" w:cs="Times New Roman"/>
          <w:color w:val="auto"/>
          <w:sz w:val="24"/>
          <w:szCs w:val="24"/>
          <w:shd w:val="clear" w:color="auto" w:fill="FFFFFF"/>
          <w:lang w:val="uk-UA"/>
        </w:rPr>
        <w:t>.</w:t>
      </w:r>
    </w:p>
    <w:p w14:paraId="69C745C4" w14:textId="3B1066E0" w:rsidR="00FA79EB" w:rsidRPr="00650A10" w:rsidRDefault="00FA79EB" w:rsidP="00FA79EB">
      <w:pPr>
        <w:shd w:val="clear" w:color="auto" w:fill="FFFFFF"/>
        <w:suppressAutoHyphens w:val="0"/>
        <w:autoSpaceDN/>
        <w:spacing w:line="240" w:lineRule="auto"/>
        <w:ind w:firstLine="567"/>
        <w:jc w:val="both"/>
        <w:textAlignment w:val="auto"/>
        <w:rPr>
          <w:rFonts w:ascii="Times New Roman" w:eastAsia="Times New Roman" w:hAnsi="Times New Roman" w:cs="Times New Roman"/>
          <w:color w:val="auto"/>
          <w:sz w:val="24"/>
          <w:szCs w:val="24"/>
          <w:lang w:val="uk-UA" w:eastAsia="ru-RU"/>
        </w:rPr>
      </w:pPr>
      <w:bookmarkStart w:id="9" w:name="_Hlk155968750"/>
      <w:r w:rsidRPr="00650A10">
        <w:rPr>
          <w:rFonts w:ascii="Times New Roman" w:eastAsia="Times New Roman" w:hAnsi="Times New Roman" w:cs="Times New Roman"/>
          <w:color w:val="auto"/>
          <w:sz w:val="24"/>
          <w:szCs w:val="24"/>
          <w:lang w:val="uk-UA" w:eastAsia="ru-RU"/>
        </w:rPr>
        <w:t xml:space="preserve">Абзацом третім пункту 3 статті 16 Закону України «Про рекламу» єдиною забороною щодо розміщення засобів зовнішньої реклами поза межами населених пунктів є заборона її розташування на відстані менш ніж 5 метрів </w:t>
      </w:r>
      <w:bookmarkStart w:id="10" w:name="_Hlk155868610"/>
      <w:r w:rsidRPr="00650A10">
        <w:rPr>
          <w:rFonts w:ascii="Times New Roman" w:eastAsia="Times New Roman" w:hAnsi="Times New Roman" w:cs="Times New Roman"/>
          <w:color w:val="auto"/>
          <w:sz w:val="24"/>
          <w:szCs w:val="24"/>
          <w:lang w:val="uk-UA" w:eastAsia="ru-RU"/>
        </w:rPr>
        <w:t>від краю проїзної частини</w:t>
      </w:r>
      <w:bookmarkEnd w:id="10"/>
      <w:r w:rsidRPr="00650A10">
        <w:rPr>
          <w:rFonts w:ascii="Times New Roman" w:eastAsia="Times New Roman" w:hAnsi="Times New Roman" w:cs="Times New Roman"/>
          <w:color w:val="auto"/>
          <w:sz w:val="24"/>
          <w:szCs w:val="24"/>
          <w:lang w:val="uk-UA" w:eastAsia="ru-RU"/>
        </w:rPr>
        <w:t>.</w:t>
      </w:r>
    </w:p>
    <w:p w14:paraId="6E7B1A47" w14:textId="55162B26" w:rsidR="00F23C15" w:rsidRPr="00650A10" w:rsidRDefault="00F23C15" w:rsidP="00FA79EB">
      <w:pPr>
        <w:shd w:val="clear" w:color="auto" w:fill="FFFFFF"/>
        <w:suppressAutoHyphens w:val="0"/>
        <w:autoSpaceDN/>
        <w:spacing w:line="240" w:lineRule="auto"/>
        <w:ind w:firstLine="567"/>
        <w:jc w:val="both"/>
        <w:textAlignment w:val="auto"/>
        <w:rPr>
          <w:rFonts w:ascii="Times New Roman" w:eastAsia="Times New Roman" w:hAnsi="Times New Roman" w:cs="Times New Roman"/>
          <w:color w:val="auto"/>
          <w:sz w:val="24"/>
          <w:szCs w:val="24"/>
          <w:lang w:val="uk-UA" w:eastAsia="ru-RU"/>
        </w:rPr>
      </w:pPr>
      <w:r w:rsidRPr="00650A10">
        <w:rPr>
          <w:rFonts w:ascii="Times New Roman" w:eastAsia="Times New Roman" w:hAnsi="Times New Roman" w:cs="Times New Roman"/>
          <w:color w:val="auto"/>
          <w:sz w:val="24"/>
          <w:szCs w:val="24"/>
          <w:lang w:val="uk-UA" w:eastAsia="ru-RU"/>
        </w:rPr>
        <w:t xml:space="preserve">Відповідно до норм статті 26 Закону України «Про рекламу» контроль за дотриманням законодавства про рекламу не належить до повноважень </w:t>
      </w:r>
      <w:r w:rsidRPr="00650A10">
        <w:rPr>
          <w:rFonts w:ascii="Times New Roman" w:hAnsi="Times New Roman" w:cs="Times New Roman"/>
          <w:color w:val="auto"/>
          <w:sz w:val="24"/>
          <w:szCs w:val="24"/>
          <w:shd w:val="clear" w:color="auto" w:fill="FFFFFF"/>
          <w:lang w:val="uk-UA"/>
        </w:rPr>
        <w:t xml:space="preserve">центрального органу виконавчої влади, що реалізує державну політику у сфері дорожнього господарства та управління автомобільними дорогами та обласних державних адміністрацій. </w:t>
      </w:r>
    </w:p>
    <w:p w14:paraId="1CCC5103" w14:textId="4A24D872" w:rsidR="00FA79EB" w:rsidRPr="00650A10" w:rsidRDefault="00FA79EB" w:rsidP="00FA79EB">
      <w:pPr>
        <w:shd w:val="clear" w:color="auto" w:fill="FFFFFF"/>
        <w:suppressAutoHyphens w:val="0"/>
        <w:autoSpaceDN/>
        <w:spacing w:line="240" w:lineRule="auto"/>
        <w:ind w:firstLine="567"/>
        <w:jc w:val="both"/>
        <w:textAlignment w:val="auto"/>
        <w:rPr>
          <w:rFonts w:ascii="Times New Roman" w:eastAsia="Times New Roman" w:hAnsi="Times New Roman" w:cs="Times New Roman"/>
          <w:color w:val="auto"/>
          <w:sz w:val="24"/>
          <w:szCs w:val="24"/>
          <w:lang w:val="uk-UA" w:eastAsia="ru-RU"/>
        </w:rPr>
      </w:pPr>
      <w:r w:rsidRPr="00650A10">
        <w:rPr>
          <w:rFonts w:ascii="Times New Roman" w:eastAsia="Times New Roman" w:hAnsi="Times New Roman" w:cs="Times New Roman"/>
          <w:color w:val="auto"/>
          <w:sz w:val="24"/>
          <w:szCs w:val="24"/>
          <w:lang w:val="uk-UA" w:eastAsia="ru-RU"/>
        </w:rPr>
        <w:t>Зазначен</w:t>
      </w:r>
      <w:r w:rsidR="00F23C15" w:rsidRPr="00650A10">
        <w:rPr>
          <w:rFonts w:ascii="Times New Roman" w:eastAsia="Times New Roman" w:hAnsi="Times New Roman" w:cs="Times New Roman"/>
          <w:color w:val="auto"/>
          <w:sz w:val="24"/>
          <w:szCs w:val="24"/>
          <w:lang w:val="uk-UA" w:eastAsia="ru-RU"/>
        </w:rPr>
        <w:t xml:space="preserve">е </w:t>
      </w:r>
      <w:r w:rsidRPr="00650A10">
        <w:rPr>
          <w:rFonts w:ascii="Times New Roman" w:eastAsia="Times New Roman" w:hAnsi="Times New Roman" w:cs="Times New Roman"/>
          <w:color w:val="auto"/>
          <w:sz w:val="24"/>
          <w:szCs w:val="24"/>
          <w:lang w:val="uk-UA" w:eastAsia="ru-RU"/>
        </w:rPr>
        <w:t>дозволил</w:t>
      </w:r>
      <w:r w:rsidR="00F23C15" w:rsidRPr="00650A10">
        <w:rPr>
          <w:rFonts w:ascii="Times New Roman" w:eastAsia="Times New Roman" w:hAnsi="Times New Roman" w:cs="Times New Roman"/>
          <w:color w:val="auto"/>
          <w:sz w:val="24"/>
          <w:szCs w:val="24"/>
          <w:lang w:val="uk-UA" w:eastAsia="ru-RU"/>
        </w:rPr>
        <w:t>о</w:t>
      </w:r>
      <w:r w:rsidRPr="00650A10">
        <w:rPr>
          <w:rFonts w:ascii="Times New Roman" w:eastAsia="Times New Roman" w:hAnsi="Times New Roman" w:cs="Times New Roman"/>
          <w:color w:val="auto"/>
          <w:sz w:val="24"/>
          <w:szCs w:val="24"/>
          <w:lang w:val="uk-UA" w:eastAsia="ru-RU"/>
        </w:rPr>
        <w:t xml:space="preserve"> суб’єктам господарювання, що здійснюють діяльність у сфері рекламного бізнесу розміщувати рекламоносії в межах смуги відведення автомобільних доріг загального користування</w:t>
      </w:r>
      <w:r w:rsidR="005D3325" w:rsidRPr="00650A10">
        <w:rPr>
          <w:rFonts w:ascii="Times New Roman" w:eastAsia="Times New Roman" w:hAnsi="Times New Roman" w:cs="Times New Roman"/>
          <w:color w:val="auto"/>
          <w:sz w:val="24"/>
          <w:szCs w:val="24"/>
          <w:lang w:val="uk-UA" w:eastAsia="ru-RU"/>
        </w:rPr>
        <w:t xml:space="preserve"> безконтрольно</w:t>
      </w:r>
      <w:r w:rsidRPr="00650A10">
        <w:rPr>
          <w:rFonts w:ascii="Times New Roman" w:eastAsia="Times New Roman" w:hAnsi="Times New Roman" w:cs="Times New Roman"/>
          <w:color w:val="auto"/>
          <w:sz w:val="24"/>
          <w:szCs w:val="24"/>
          <w:lang w:val="uk-UA" w:eastAsia="ru-RU"/>
        </w:rPr>
        <w:t xml:space="preserve">, що </w:t>
      </w:r>
      <w:r w:rsidR="00F572CD" w:rsidRPr="00650A10">
        <w:rPr>
          <w:rFonts w:ascii="Times New Roman" w:eastAsia="Times New Roman" w:hAnsi="Times New Roman" w:cs="Times New Roman"/>
          <w:color w:val="auto"/>
          <w:sz w:val="24"/>
          <w:szCs w:val="24"/>
          <w:lang w:val="uk-UA" w:eastAsia="ru-RU"/>
        </w:rPr>
        <w:t xml:space="preserve">створює перешкоди для прибирання узбіч, зокрема в зимовий період, </w:t>
      </w:r>
      <w:r w:rsidRPr="00650A10">
        <w:rPr>
          <w:rFonts w:ascii="Times New Roman" w:eastAsia="Times New Roman" w:hAnsi="Times New Roman" w:cs="Times New Roman"/>
          <w:color w:val="auto"/>
          <w:sz w:val="24"/>
          <w:szCs w:val="24"/>
          <w:lang w:val="uk-UA" w:eastAsia="ru-RU"/>
        </w:rPr>
        <w:t>призв</w:t>
      </w:r>
      <w:r w:rsidR="00F572CD" w:rsidRPr="00650A10">
        <w:rPr>
          <w:rFonts w:ascii="Times New Roman" w:eastAsia="Times New Roman" w:hAnsi="Times New Roman" w:cs="Times New Roman"/>
          <w:color w:val="auto"/>
          <w:sz w:val="24"/>
          <w:szCs w:val="24"/>
          <w:lang w:val="uk-UA" w:eastAsia="ru-RU"/>
        </w:rPr>
        <w:t>одить</w:t>
      </w:r>
      <w:r w:rsidRPr="00650A10">
        <w:rPr>
          <w:rFonts w:ascii="Times New Roman" w:eastAsia="Times New Roman" w:hAnsi="Times New Roman" w:cs="Times New Roman"/>
          <w:color w:val="auto"/>
          <w:sz w:val="24"/>
          <w:szCs w:val="24"/>
          <w:lang w:val="uk-UA" w:eastAsia="ru-RU"/>
        </w:rPr>
        <w:t xml:space="preserve"> до погіршення </w:t>
      </w:r>
      <w:r w:rsidRPr="00650A10">
        <w:rPr>
          <w:rFonts w:ascii="Times New Roman" w:hAnsi="Times New Roman" w:cs="Times New Roman"/>
          <w:color w:val="auto"/>
          <w:sz w:val="24"/>
          <w:szCs w:val="24"/>
          <w:lang w:val="uk-UA" w:eastAsia="uk-UA"/>
        </w:rPr>
        <w:t>естетичного сприйняття автомобільної дороги, як цілісного</w:t>
      </w:r>
      <w:r w:rsidRPr="00650A10">
        <w:rPr>
          <w:rFonts w:ascii="Times New Roman" w:hAnsi="Times New Roman" w:cs="Times New Roman"/>
          <w:color w:val="auto"/>
          <w:sz w:val="24"/>
          <w:szCs w:val="24"/>
          <w:shd w:val="clear" w:color="auto" w:fill="FFFFFF"/>
          <w:lang w:val="uk-UA"/>
        </w:rPr>
        <w:t xml:space="preserve"> лінійного комплексу, призначеного для безперервного, безпечного та </w:t>
      </w:r>
      <w:r w:rsidR="00F572CD" w:rsidRPr="00650A10">
        <w:rPr>
          <w:rFonts w:ascii="Times New Roman" w:hAnsi="Times New Roman" w:cs="Times New Roman"/>
          <w:color w:val="auto"/>
          <w:sz w:val="24"/>
          <w:szCs w:val="24"/>
          <w:shd w:val="clear" w:color="auto" w:fill="FFFFFF"/>
          <w:lang w:val="uk-UA"/>
        </w:rPr>
        <w:t xml:space="preserve">комфортного </w:t>
      </w:r>
      <w:r w:rsidRPr="00650A10">
        <w:rPr>
          <w:rFonts w:ascii="Times New Roman" w:hAnsi="Times New Roman" w:cs="Times New Roman"/>
          <w:color w:val="auto"/>
          <w:sz w:val="24"/>
          <w:szCs w:val="24"/>
          <w:shd w:val="clear" w:color="auto" w:fill="FFFFFF"/>
          <w:lang w:val="uk-UA"/>
        </w:rPr>
        <w:t>руху транспортних засобів та суттєво перевантаж</w:t>
      </w:r>
      <w:r w:rsidR="00F572CD" w:rsidRPr="00650A10">
        <w:rPr>
          <w:rFonts w:ascii="Times New Roman" w:hAnsi="Times New Roman" w:cs="Times New Roman"/>
          <w:color w:val="auto"/>
          <w:sz w:val="24"/>
          <w:szCs w:val="24"/>
          <w:shd w:val="clear" w:color="auto" w:fill="FFFFFF"/>
          <w:lang w:val="uk-UA"/>
        </w:rPr>
        <w:t>ує</w:t>
      </w:r>
      <w:r w:rsidRPr="00650A10">
        <w:rPr>
          <w:rFonts w:ascii="Times New Roman" w:hAnsi="Times New Roman" w:cs="Times New Roman"/>
          <w:color w:val="auto"/>
          <w:sz w:val="24"/>
          <w:szCs w:val="24"/>
          <w:shd w:val="clear" w:color="auto" w:fill="FFFFFF"/>
          <w:lang w:val="uk-UA"/>
        </w:rPr>
        <w:t xml:space="preserve"> </w:t>
      </w:r>
      <w:r w:rsidRPr="00650A10">
        <w:rPr>
          <w:rFonts w:ascii="Times New Roman" w:eastAsia="Times New Roman" w:hAnsi="Times New Roman" w:cs="Times New Roman"/>
          <w:color w:val="auto"/>
          <w:sz w:val="24"/>
          <w:szCs w:val="24"/>
          <w:lang w:val="uk-UA" w:eastAsia="ru-RU"/>
        </w:rPr>
        <w:t xml:space="preserve">інформаційне сприйняття </w:t>
      </w:r>
      <w:r w:rsidR="00F572CD" w:rsidRPr="00650A10">
        <w:rPr>
          <w:rFonts w:ascii="Times New Roman" w:eastAsia="Times New Roman" w:hAnsi="Times New Roman" w:cs="Times New Roman"/>
          <w:color w:val="auto"/>
          <w:sz w:val="24"/>
          <w:szCs w:val="24"/>
          <w:lang w:val="uk-UA" w:eastAsia="ru-RU"/>
        </w:rPr>
        <w:t xml:space="preserve">водіями </w:t>
      </w:r>
      <w:r w:rsidRPr="00650A10">
        <w:rPr>
          <w:rFonts w:ascii="Times New Roman" w:eastAsia="Times New Roman" w:hAnsi="Times New Roman" w:cs="Times New Roman"/>
          <w:color w:val="auto"/>
          <w:sz w:val="24"/>
          <w:szCs w:val="24"/>
          <w:lang w:val="uk-UA" w:eastAsia="ru-RU"/>
        </w:rPr>
        <w:t>дорожньої обстановки.</w:t>
      </w:r>
    </w:p>
    <w:bookmarkEnd w:id="5"/>
    <w:bookmarkEnd w:id="9"/>
    <w:p w14:paraId="111D5E8D" w14:textId="77777777" w:rsidR="00EC15A2" w:rsidRPr="00650A10" w:rsidRDefault="00EC15A2" w:rsidP="00FA79EB">
      <w:pPr>
        <w:shd w:val="clear" w:color="auto" w:fill="FFFFFF"/>
        <w:suppressAutoHyphens w:val="0"/>
        <w:autoSpaceDN/>
        <w:spacing w:line="240" w:lineRule="auto"/>
        <w:ind w:firstLine="567"/>
        <w:jc w:val="both"/>
        <w:textAlignment w:val="auto"/>
        <w:rPr>
          <w:rFonts w:ascii="Times New Roman" w:eastAsia="Times New Roman" w:hAnsi="Times New Roman" w:cs="Times New Roman"/>
          <w:color w:val="auto"/>
          <w:sz w:val="24"/>
          <w:szCs w:val="24"/>
          <w:lang w:val="uk-UA" w:eastAsia="ru-RU"/>
        </w:rPr>
      </w:pPr>
    </w:p>
    <w:p w14:paraId="231698B5" w14:textId="219A8B96" w:rsidR="0098071D" w:rsidRPr="00650A10" w:rsidRDefault="0098071D" w:rsidP="0094238A">
      <w:pPr>
        <w:pStyle w:val="Textbody"/>
        <w:spacing w:after="0" w:line="240" w:lineRule="auto"/>
        <w:ind w:firstLine="567"/>
        <w:jc w:val="both"/>
        <w:rPr>
          <w:rFonts w:ascii="Times New Roman" w:hAnsi="Times New Roman" w:cs="Times New Roman"/>
          <w:b/>
          <w:bCs/>
          <w:color w:val="auto"/>
          <w:sz w:val="24"/>
          <w:szCs w:val="24"/>
          <w:lang w:val="uk-UA"/>
        </w:rPr>
      </w:pPr>
      <w:r w:rsidRPr="00650A10">
        <w:rPr>
          <w:rFonts w:ascii="Times New Roman" w:hAnsi="Times New Roman" w:cs="Times New Roman"/>
          <w:b/>
          <w:bCs/>
          <w:color w:val="auto"/>
          <w:sz w:val="24"/>
          <w:szCs w:val="24"/>
          <w:lang w:val="uk-UA"/>
        </w:rPr>
        <w:t>Повноваження органів управління автомобільними дорогами загального користування</w:t>
      </w:r>
    </w:p>
    <w:p w14:paraId="25387C44" w14:textId="77777777" w:rsidR="009809F1" w:rsidRPr="00650A10" w:rsidRDefault="009809F1" w:rsidP="0094238A">
      <w:pPr>
        <w:pStyle w:val="Textbody"/>
        <w:spacing w:after="0" w:line="240" w:lineRule="auto"/>
        <w:ind w:firstLine="567"/>
        <w:jc w:val="both"/>
        <w:rPr>
          <w:rFonts w:ascii="Times New Roman" w:hAnsi="Times New Roman" w:cs="Times New Roman"/>
          <w:b/>
          <w:bCs/>
          <w:color w:val="auto"/>
          <w:sz w:val="24"/>
          <w:szCs w:val="24"/>
          <w:lang w:val="uk-UA"/>
        </w:rPr>
      </w:pPr>
    </w:p>
    <w:p w14:paraId="54FDFAF0" w14:textId="77777777" w:rsidR="00AD054E" w:rsidRPr="00650A10" w:rsidRDefault="00AD054E" w:rsidP="00AD054E">
      <w:pPr>
        <w:pStyle w:val="rvps2"/>
        <w:shd w:val="clear" w:color="auto" w:fill="FFFFFF"/>
        <w:spacing w:before="0" w:beforeAutospacing="0" w:after="0" w:afterAutospacing="0"/>
        <w:ind w:firstLine="567"/>
        <w:jc w:val="both"/>
      </w:pPr>
      <w:r w:rsidRPr="00650A10">
        <w:rPr>
          <w:rStyle w:val="rvts9"/>
          <w:bCs/>
        </w:rPr>
        <w:t>Відповідно до статті 31 Закону України «Про транспорт» д</w:t>
      </w:r>
      <w:r w:rsidRPr="00650A10">
        <w:t>о земель дорожнього господарства належать землі, надані в користування під проїзну частину, узбіччя, земляне полотно, декоративне озеленення, резерви, кювети, мости, тунелі, транспортні розв’язки, водопропускні споруди, підпірні стінки, смуги відведення і розташовані в їх межах інші дорожні споруди та обладнання.</w:t>
      </w:r>
    </w:p>
    <w:p w14:paraId="2E5D4F53" w14:textId="77777777" w:rsidR="00AD054E" w:rsidRPr="00650A10" w:rsidRDefault="00AD054E" w:rsidP="00AD054E">
      <w:pPr>
        <w:pStyle w:val="rvps2"/>
        <w:shd w:val="clear" w:color="auto" w:fill="FFFFFF"/>
        <w:spacing w:before="0" w:beforeAutospacing="0" w:after="0" w:afterAutospacing="0"/>
        <w:ind w:firstLine="567"/>
        <w:jc w:val="both"/>
      </w:pPr>
      <w:r w:rsidRPr="00650A10">
        <w:t>Землі, що знаходяться під автомобільними дорогами загального користування та їх спорудами, надаються дорожнім організаціям у користування відповідно до чинного законодавства.</w:t>
      </w:r>
    </w:p>
    <w:p w14:paraId="26466D6F" w14:textId="77777777" w:rsidR="0094238A" w:rsidRPr="00650A10" w:rsidRDefault="0094238A" w:rsidP="0094238A">
      <w:pPr>
        <w:pStyle w:val="Textbody"/>
        <w:spacing w:after="0" w:line="240" w:lineRule="auto"/>
        <w:ind w:firstLine="567"/>
        <w:jc w:val="both"/>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lang w:val="uk-UA"/>
        </w:rPr>
        <w:lastRenderedPageBreak/>
        <w:t xml:space="preserve">Статтею 1 Закону України «Про автомобільні дороги»  визначено, що </w:t>
      </w:r>
      <w:r w:rsidRPr="00650A10">
        <w:rPr>
          <w:rFonts w:ascii="Times New Roman" w:hAnsi="Times New Roman" w:cs="Times New Roman"/>
          <w:color w:val="auto"/>
          <w:sz w:val="24"/>
          <w:szCs w:val="24"/>
          <w:shd w:val="clear" w:color="auto" w:fill="FFFFFF"/>
          <w:lang w:val="uk-UA"/>
        </w:rPr>
        <w:t>орган управління це орган, призначений для управління автомобільними дорогами (вулицями), забезпечення їх функціонування, розвитку та фінансування.</w:t>
      </w:r>
    </w:p>
    <w:p w14:paraId="7A57619D" w14:textId="5434A053" w:rsidR="00390DC9" w:rsidRPr="00650A10" w:rsidRDefault="00390DC9" w:rsidP="00390DC9">
      <w:pPr>
        <w:pStyle w:val="rvps2"/>
        <w:shd w:val="clear" w:color="auto" w:fill="FFFFFF"/>
        <w:spacing w:before="0" w:beforeAutospacing="0" w:after="0" w:afterAutospacing="0"/>
        <w:ind w:firstLine="567"/>
        <w:jc w:val="both"/>
        <w:rPr>
          <w:rFonts w:eastAsia="Calibri"/>
        </w:rPr>
      </w:pPr>
      <w:r w:rsidRPr="00650A10">
        <w:rPr>
          <w:rFonts w:eastAsia="Calibri"/>
        </w:rPr>
        <w:t>Зазначеною статтею, зокрема, визначено, що:</w:t>
      </w:r>
    </w:p>
    <w:p w14:paraId="0548CF55" w14:textId="77777777" w:rsidR="00390DC9" w:rsidRPr="00650A10" w:rsidRDefault="00390DC9" w:rsidP="00390DC9">
      <w:pPr>
        <w:spacing w:line="240" w:lineRule="auto"/>
        <w:ind w:firstLine="567"/>
        <w:jc w:val="both"/>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shd w:val="clear" w:color="auto" w:fill="FFFFFF"/>
          <w:lang w:val="uk-UA"/>
        </w:rPr>
        <w:t>смуга відведення - земельні ділянки, що надаються в установленому порядку для розміщення автомобільної дороги»;</w:t>
      </w:r>
    </w:p>
    <w:p w14:paraId="554696C4" w14:textId="77777777" w:rsidR="00390DC9" w:rsidRPr="00650A10" w:rsidRDefault="00390DC9" w:rsidP="00390DC9">
      <w:pPr>
        <w:pStyle w:val="rvps2"/>
        <w:shd w:val="clear" w:color="auto" w:fill="FFFFFF"/>
        <w:spacing w:before="0" w:beforeAutospacing="0" w:after="0" w:afterAutospacing="0"/>
        <w:ind w:firstLine="567"/>
        <w:jc w:val="both"/>
        <w:rPr>
          <w:rFonts w:eastAsia="Calibri"/>
        </w:rPr>
      </w:pPr>
      <w:r w:rsidRPr="00650A10">
        <w:t>автомобільна дорога - лінійний  комплекс інженерних споруд, призначений для безперервного, безпечного та зручного руху транспортних засобів;</w:t>
      </w:r>
    </w:p>
    <w:p w14:paraId="1012C176" w14:textId="77777777" w:rsidR="00390DC9" w:rsidRPr="00650A10" w:rsidRDefault="00390DC9" w:rsidP="00390DC9">
      <w:pPr>
        <w:suppressAutoHyphens w:val="0"/>
        <w:autoSpaceDN/>
        <w:spacing w:line="240" w:lineRule="auto"/>
        <w:ind w:firstLine="567"/>
        <w:jc w:val="both"/>
        <w:textAlignment w:val="auto"/>
        <w:rPr>
          <w:rFonts w:ascii="Times New Roman" w:eastAsia="Times New Roman" w:hAnsi="Times New Roman" w:cs="Times New Roman"/>
          <w:color w:val="auto"/>
          <w:kern w:val="0"/>
          <w:sz w:val="24"/>
          <w:szCs w:val="24"/>
          <w:lang w:val="uk-UA" w:eastAsia="uk-UA" w:bidi="ar-SA"/>
        </w:rPr>
      </w:pPr>
      <w:r w:rsidRPr="00650A10">
        <w:rPr>
          <w:rFonts w:ascii="Times New Roman" w:eastAsia="Times New Roman" w:hAnsi="Times New Roman" w:cs="Times New Roman"/>
          <w:color w:val="auto"/>
          <w:kern w:val="0"/>
          <w:sz w:val="24"/>
          <w:szCs w:val="24"/>
          <w:lang w:val="uk-UA" w:eastAsia="uk-UA" w:bidi="ar-SA"/>
        </w:rPr>
        <w:t>інженерне облаштування - спеціальні споруди та засоби, призначені для забезпечення безпечних та зручних умов руху (освітлення, технологічного зв'язку, вимірювання вагових і габаритних параметрів транспортних засобів, примусового зниження швидкості руху тощо).</w:t>
      </w:r>
    </w:p>
    <w:p w14:paraId="24DD5C37" w14:textId="77777777" w:rsidR="00AD054E" w:rsidRPr="00650A10" w:rsidRDefault="00AD054E" w:rsidP="00AD054E">
      <w:pPr>
        <w:pStyle w:val="rvps2"/>
        <w:shd w:val="clear" w:color="auto" w:fill="FFFFFF"/>
        <w:spacing w:before="0" w:beforeAutospacing="0" w:after="0" w:afterAutospacing="0"/>
        <w:ind w:firstLine="567"/>
        <w:jc w:val="both"/>
      </w:pPr>
      <w:r w:rsidRPr="00650A10">
        <w:rPr>
          <w:rStyle w:val="rvts9"/>
        </w:rPr>
        <w:t xml:space="preserve">Відповідно до статті 8 Закону України «Про автомобільні дороги» </w:t>
      </w:r>
      <w:bookmarkStart w:id="11" w:name="n80"/>
      <w:bookmarkEnd w:id="11"/>
      <w:r w:rsidRPr="00650A10">
        <w:rPr>
          <w:rStyle w:val="rvts9"/>
        </w:rPr>
        <w:t>а</w:t>
      </w:r>
      <w:r w:rsidRPr="00650A10">
        <w:t>втомобільні дороги загального користування поділяються на автомобільні дороги державного та місцевого значення.</w:t>
      </w:r>
    </w:p>
    <w:p w14:paraId="0AEB2D78" w14:textId="26744168" w:rsidR="0094238A" w:rsidRPr="00650A10" w:rsidRDefault="0094238A" w:rsidP="0094238A">
      <w:pPr>
        <w:pStyle w:val="rvps2"/>
        <w:shd w:val="clear" w:color="auto" w:fill="FFFFFF"/>
        <w:spacing w:before="0" w:beforeAutospacing="0" w:after="0" w:afterAutospacing="0"/>
        <w:ind w:firstLine="567"/>
        <w:jc w:val="both"/>
      </w:pPr>
      <w:r w:rsidRPr="00650A10">
        <w:rPr>
          <w:rStyle w:val="rvts9"/>
        </w:rPr>
        <w:t>Стаття 10 Закону України «Про автомобільні дороги» визначено, що  </w:t>
      </w:r>
      <w:r w:rsidRPr="00650A10">
        <w:t>управління автомобільними дорогами загального користування здійснюють, зокрема:</w:t>
      </w:r>
    </w:p>
    <w:p w14:paraId="4F4D1369" w14:textId="77777777" w:rsidR="0094238A" w:rsidRPr="00650A10" w:rsidRDefault="0094238A" w:rsidP="0094238A">
      <w:pPr>
        <w:pStyle w:val="rvps2"/>
        <w:shd w:val="clear" w:color="auto" w:fill="FFFFFF"/>
        <w:spacing w:before="0" w:beforeAutospacing="0" w:after="0" w:afterAutospacing="0"/>
        <w:ind w:firstLine="567"/>
        <w:jc w:val="both"/>
      </w:pPr>
      <w:bookmarkStart w:id="12" w:name="n100"/>
      <w:bookmarkStart w:id="13" w:name="n102"/>
      <w:bookmarkEnd w:id="12"/>
      <w:bookmarkEnd w:id="13"/>
      <w:r w:rsidRPr="00650A10">
        <w:t>центральний орган виконавчої влади, що реалізує державну політику у сфері дорожнього господарства та управління автомобільними дорогами загального користування державного значення;</w:t>
      </w:r>
    </w:p>
    <w:p w14:paraId="5AEE8F7D" w14:textId="77777777" w:rsidR="0094238A" w:rsidRPr="00650A10" w:rsidRDefault="0094238A" w:rsidP="0094238A">
      <w:pPr>
        <w:pStyle w:val="rvps2"/>
        <w:shd w:val="clear" w:color="auto" w:fill="FFFFFF"/>
        <w:spacing w:before="0" w:beforeAutospacing="0" w:after="0" w:afterAutospacing="0"/>
        <w:ind w:firstLine="567"/>
        <w:jc w:val="both"/>
      </w:pPr>
      <w:bookmarkStart w:id="14" w:name="n103"/>
      <w:bookmarkEnd w:id="14"/>
      <w:r w:rsidRPr="00650A10">
        <w:t>Рада міністрів Автономної Республіки Крим, обласні та Севастопольська міська державні адміністрації.</w:t>
      </w:r>
    </w:p>
    <w:p w14:paraId="7FE11C66" w14:textId="77777777" w:rsidR="00731FEA" w:rsidRPr="00650A10" w:rsidRDefault="00D31021" w:rsidP="00731FEA">
      <w:pPr>
        <w:pStyle w:val="rvps2"/>
        <w:shd w:val="clear" w:color="auto" w:fill="FFFFFF"/>
        <w:spacing w:before="0" w:beforeAutospacing="0" w:after="0" w:afterAutospacing="0"/>
        <w:ind w:firstLine="567"/>
        <w:jc w:val="both"/>
        <w:rPr>
          <w:rStyle w:val="rvts9"/>
        </w:rPr>
      </w:pPr>
      <w:r w:rsidRPr="00650A10">
        <w:rPr>
          <w:rStyle w:val="rvts9"/>
        </w:rPr>
        <w:t xml:space="preserve">Частиною </w:t>
      </w:r>
      <w:r w:rsidR="00720552" w:rsidRPr="00650A10">
        <w:rPr>
          <w:rStyle w:val="rvts9"/>
        </w:rPr>
        <w:t>третьою статті 11 Закону України «Про автомобільні дороги» до повноважень центрального органу виконавчої влади, що реалізує державну політику у сфері дорожнього господарства та управління автомобільними дорогами загального користування державного значення, зокрема, належать:</w:t>
      </w:r>
    </w:p>
    <w:p w14:paraId="76BBE247" w14:textId="77777777" w:rsidR="00731FEA" w:rsidRPr="00650A10" w:rsidRDefault="00720552" w:rsidP="00731FEA">
      <w:pPr>
        <w:pStyle w:val="rvps2"/>
        <w:shd w:val="clear" w:color="auto" w:fill="FFFFFF"/>
        <w:spacing w:before="0" w:beforeAutospacing="0" w:after="0" w:afterAutospacing="0"/>
        <w:ind w:firstLine="567"/>
        <w:jc w:val="both"/>
      </w:pPr>
      <w:r w:rsidRPr="00650A10">
        <w:t>розроблення пропозицій щодо формування та реалізації державної політики (стратегії) у сфері дорожнього господарства та управління автомобільними дорогами загального користування державного значення, програм розвитку дорожнього господарства;</w:t>
      </w:r>
    </w:p>
    <w:p w14:paraId="7E356694" w14:textId="77777777" w:rsidR="00731FEA" w:rsidRPr="00650A10" w:rsidRDefault="00720552" w:rsidP="00731FEA">
      <w:pPr>
        <w:pStyle w:val="rvps2"/>
        <w:shd w:val="clear" w:color="auto" w:fill="FFFFFF"/>
        <w:spacing w:before="0" w:beforeAutospacing="0" w:after="0" w:afterAutospacing="0"/>
        <w:ind w:firstLine="567"/>
        <w:jc w:val="both"/>
      </w:pPr>
      <w:r w:rsidRPr="00650A10">
        <w:t>внесення пропозицій щодо формування та реалізації державної політики з питань безпеки дорожнього руху;</w:t>
      </w:r>
      <w:bookmarkStart w:id="15" w:name="n122"/>
      <w:bookmarkEnd w:id="15"/>
    </w:p>
    <w:p w14:paraId="7A973E9F" w14:textId="4ACEE509" w:rsidR="00720552" w:rsidRPr="00650A10" w:rsidRDefault="00720552" w:rsidP="00731FEA">
      <w:pPr>
        <w:pStyle w:val="rvps2"/>
        <w:shd w:val="clear" w:color="auto" w:fill="FFFFFF"/>
        <w:spacing w:before="0" w:beforeAutospacing="0" w:after="0" w:afterAutospacing="0"/>
        <w:ind w:firstLine="567"/>
        <w:jc w:val="both"/>
      </w:pPr>
      <w:r w:rsidRPr="00650A10">
        <w:t>розроблення та участь у реалізації заходів з безпеки дорожнього руху.</w:t>
      </w:r>
    </w:p>
    <w:p w14:paraId="435B46B6" w14:textId="77777777" w:rsidR="00731FEA" w:rsidRPr="00650A10" w:rsidRDefault="00720552" w:rsidP="00731FEA">
      <w:pPr>
        <w:pStyle w:val="Textbody"/>
        <w:spacing w:after="0" w:line="240" w:lineRule="auto"/>
        <w:ind w:firstLine="567"/>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Статтею 12 Закону України «Про автомобільні дороги» до повноважень Ради міністрів Автономної Республіки Крим, обласних та Севастопольської міської державних адміністрацій щодо управління автомобільними дорогами загального користування місцевого значення, зокрема, належить:</w:t>
      </w:r>
    </w:p>
    <w:p w14:paraId="173A2B73" w14:textId="77777777" w:rsidR="00731FEA" w:rsidRPr="00650A10" w:rsidRDefault="00720552" w:rsidP="00731FEA">
      <w:pPr>
        <w:pStyle w:val="Textbody"/>
        <w:spacing w:after="0" w:line="240" w:lineRule="auto"/>
        <w:ind w:firstLine="567"/>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розроблення пропозицій щодо формування та реалізації державної політики (стратегії) у сфері дорожнього господарства та управління автомобільними дорогами загального користування місцевого значення, програм розвитку дорожнього господарства;</w:t>
      </w:r>
    </w:p>
    <w:p w14:paraId="2E82567B" w14:textId="69D1230A" w:rsidR="00720552" w:rsidRPr="00650A10" w:rsidRDefault="00720552" w:rsidP="00731FEA">
      <w:pPr>
        <w:pStyle w:val="Textbody"/>
        <w:spacing w:after="0" w:line="240" w:lineRule="auto"/>
        <w:ind w:firstLine="567"/>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забезпечення сталого функціонування автомобільних доріг загального </w:t>
      </w:r>
      <w:r w:rsidR="00CB6C41" w:rsidRPr="00650A10">
        <w:rPr>
          <w:rFonts w:ascii="Times New Roman" w:hAnsi="Times New Roman" w:cs="Times New Roman"/>
          <w:color w:val="auto"/>
          <w:sz w:val="24"/>
          <w:szCs w:val="24"/>
          <w:lang w:val="uk-UA"/>
        </w:rPr>
        <w:t>к</w:t>
      </w:r>
      <w:r w:rsidRPr="00650A10">
        <w:rPr>
          <w:rFonts w:ascii="Times New Roman" w:hAnsi="Times New Roman" w:cs="Times New Roman"/>
          <w:color w:val="auto"/>
          <w:sz w:val="24"/>
          <w:szCs w:val="24"/>
          <w:lang w:val="uk-UA"/>
        </w:rPr>
        <w:t>ористування місцевого значення</w:t>
      </w:r>
      <w:r w:rsidR="0098071D" w:rsidRPr="00650A10">
        <w:rPr>
          <w:rFonts w:ascii="Times New Roman" w:hAnsi="Times New Roman" w:cs="Times New Roman"/>
          <w:color w:val="auto"/>
          <w:sz w:val="24"/>
          <w:szCs w:val="24"/>
          <w:lang w:val="uk-UA"/>
        </w:rPr>
        <w:t>.</w:t>
      </w:r>
    </w:p>
    <w:p w14:paraId="0A39DEF7" w14:textId="77777777" w:rsidR="00731FEA" w:rsidRPr="00650A10" w:rsidRDefault="00720552" w:rsidP="00731FEA">
      <w:pPr>
        <w:pStyle w:val="Textbody"/>
        <w:spacing w:after="0" w:line="240" w:lineRule="auto"/>
        <w:ind w:firstLine="567"/>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Стаття 13 Закону України «Про автомобільні дороги» визначає відповідальність органу управління автомобільними дорогами загального користування відповідає</w:t>
      </w:r>
      <w:r w:rsidR="0098071D" w:rsidRPr="00650A10">
        <w:rPr>
          <w:rFonts w:ascii="Times New Roman" w:hAnsi="Times New Roman" w:cs="Times New Roman"/>
          <w:color w:val="auto"/>
          <w:sz w:val="24"/>
          <w:szCs w:val="24"/>
          <w:lang w:val="uk-UA"/>
        </w:rPr>
        <w:t>, зокрема,</w:t>
      </w:r>
      <w:r w:rsidRPr="00650A10">
        <w:rPr>
          <w:rFonts w:ascii="Times New Roman" w:hAnsi="Times New Roman" w:cs="Times New Roman"/>
          <w:color w:val="auto"/>
          <w:sz w:val="24"/>
          <w:szCs w:val="24"/>
          <w:lang w:val="uk-UA"/>
        </w:rPr>
        <w:t xml:space="preserve"> за:</w:t>
      </w:r>
    </w:p>
    <w:p w14:paraId="2DEC2BAB" w14:textId="77777777" w:rsidR="00731FEA" w:rsidRPr="00650A10" w:rsidRDefault="00720552" w:rsidP="00731FEA">
      <w:pPr>
        <w:pStyle w:val="Textbody"/>
        <w:spacing w:after="0" w:line="240" w:lineRule="auto"/>
        <w:ind w:firstLine="567"/>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стан автомобільних доріг загального користування відповідно до діючих норм та фінансування;</w:t>
      </w:r>
    </w:p>
    <w:p w14:paraId="6D4AC2E7" w14:textId="77777777" w:rsidR="00731FEA" w:rsidRPr="00650A10" w:rsidRDefault="00720552" w:rsidP="00731FEA">
      <w:pPr>
        <w:pStyle w:val="Textbody"/>
        <w:spacing w:after="0" w:line="240" w:lineRule="auto"/>
        <w:ind w:firstLine="567"/>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якість робіт з проектування, будівництва, реконструкції, ремонту та утримання автомобільних доріг загального користування;</w:t>
      </w:r>
    </w:p>
    <w:p w14:paraId="4E76AD7D" w14:textId="77777777" w:rsidR="00731FEA" w:rsidRPr="00650A10" w:rsidRDefault="00720552" w:rsidP="00731FEA">
      <w:pPr>
        <w:pStyle w:val="Textbody"/>
        <w:spacing w:after="0" w:line="240" w:lineRule="auto"/>
        <w:ind w:firstLine="567"/>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відповідність нормативно-правовим актам розміщення технічних засобів організації дорожнього руху, об'єктів дорожнього сервісу та рекламоносіїв;</w:t>
      </w:r>
    </w:p>
    <w:p w14:paraId="0BE69593" w14:textId="77777777" w:rsidR="00731FEA" w:rsidRPr="00650A10" w:rsidRDefault="00720552" w:rsidP="00731FEA">
      <w:pPr>
        <w:pStyle w:val="Textbody"/>
        <w:spacing w:after="0" w:line="240" w:lineRule="auto"/>
        <w:ind w:firstLine="567"/>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lastRenderedPageBreak/>
        <w:t>цільове використання бюджетних коштів на будівництво, реконструкцію, ремонт та утримання автомобільних доріг загального користування;</w:t>
      </w:r>
    </w:p>
    <w:p w14:paraId="7FD9AD2E" w14:textId="788470C1" w:rsidR="00720552" w:rsidRPr="00650A10" w:rsidRDefault="00720552" w:rsidP="00731FEA">
      <w:pPr>
        <w:pStyle w:val="Textbody"/>
        <w:spacing w:after="0" w:line="240" w:lineRule="auto"/>
        <w:ind w:firstLine="567"/>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санітарний та екологічний стан автомобільних доріг загального користування та їх смуг відведення</w:t>
      </w:r>
      <w:r w:rsidR="0098071D" w:rsidRPr="00650A10">
        <w:rPr>
          <w:rFonts w:ascii="Times New Roman" w:hAnsi="Times New Roman" w:cs="Times New Roman"/>
          <w:color w:val="auto"/>
          <w:sz w:val="24"/>
          <w:szCs w:val="24"/>
          <w:lang w:val="uk-UA"/>
        </w:rPr>
        <w:t>.</w:t>
      </w:r>
    </w:p>
    <w:p w14:paraId="086F0824" w14:textId="77777777" w:rsidR="000F7055" w:rsidRPr="00650A10" w:rsidRDefault="000F7055" w:rsidP="00C245DC">
      <w:pPr>
        <w:suppressAutoHyphens w:val="0"/>
        <w:autoSpaceDN/>
        <w:spacing w:line="240" w:lineRule="auto"/>
        <w:ind w:firstLine="567"/>
        <w:jc w:val="both"/>
        <w:textAlignment w:val="auto"/>
        <w:rPr>
          <w:rFonts w:ascii="Times New Roman" w:eastAsia="Times New Roman" w:hAnsi="Times New Roman" w:cs="Times New Roman"/>
          <w:b/>
          <w:bCs/>
          <w:color w:val="FF0000"/>
          <w:kern w:val="0"/>
          <w:sz w:val="24"/>
          <w:szCs w:val="24"/>
          <w:lang w:val="uk-UA" w:eastAsia="uk-UA" w:bidi="ar-SA"/>
        </w:rPr>
      </w:pPr>
    </w:p>
    <w:p w14:paraId="0AB54301" w14:textId="4C9503DB" w:rsidR="00D160DC" w:rsidRPr="00650A10" w:rsidRDefault="00D66E93" w:rsidP="00496076">
      <w:pPr>
        <w:pStyle w:val="Textbody"/>
        <w:spacing w:after="0" w:line="240" w:lineRule="auto"/>
        <w:rPr>
          <w:rFonts w:ascii="Times New Roman" w:hAnsi="Times New Roman" w:cs="Times New Roman"/>
          <w:b/>
          <w:bCs/>
          <w:color w:val="auto"/>
          <w:sz w:val="24"/>
          <w:szCs w:val="24"/>
          <w:lang w:val="uk-UA"/>
        </w:rPr>
      </w:pPr>
      <w:bookmarkStart w:id="16" w:name="o14"/>
      <w:bookmarkStart w:id="17" w:name="n134"/>
      <w:bookmarkStart w:id="18" w:name="n278"/>
      <w:bookmarkStart w:id="19" w:name="n279"/>
      <w:bookmarkStart w:id="20" w:name="n287"/>
      <w:bookmarkStart w:id="21" w:name="n253"/>
      <w:bookmarkStart w:id="22" w:name="n98"/>
      <w:bookmarkEnd w:id="16"/>
      <w:bookmarkEnd w:id="17"/>
      <w:bookmarkEnd w:id="18"/>
      <w:bookmarkEnd w:id="19"/>
      <w:bookmarkEnd w:id="20"/>
      <w:bookmarkEnd w:id="21"/>
      <w:bookmarkEnd w:id="22"/>
      <w:r w:rsidRPr="00650A10">
        <w:rPr>
          <w:rFonts w:ascii="Times New Roman" w:hAnsi="Times New Roman" w:cs="Times New Roman"/>
          <w:b/>
          <w:bCs/>
          <w:color w:val="auto"/>
          <w:sz w:val="24"/>
          <w:szCs w:val="24"/>
          <w:lang w:val="uk-UA"/>
        </w:rPr>
        <w:t xml:space="preserve">Оцінка </w:t>
      </w:r>
      <w:r w:rsidR="0029758D" w:rsidRPr="00650A10">
        <w:rPr>
          <w:rFonts w:ascii="Times New Roman" w:hAnsi="Times New Roman" w:cs="Times New Roman"/>
          <w:b/>
          <w:bCs/>
          <w:color w:val="auto"/>
          <w:sz w:val="24"/>
          <w:szCs w:val="24"/>
          <w:lang w:val="uk-UA"/>
        </w:rPr>
        <w:t>важливості проблеми:</w:t>
      </w:r>
    </w:p>
    <w:p w14:paraId="493EA517" w14:textId="77777777" w:rsidR="009809F1" w:rsidRPr="00650A10" w:rsidRDefault="009809F1" w:rsidP="00496076">
      <w:pPr>
        <w:pStyle w:val="Textbody"/>
        <w:spacing w:after="0" w:line="240" w:lineRule="auto"/>
        <w:rPr>
          <w:rFonts w:ascii="Times New Roman" w:hAnsi="Times New Roman" w:cs="Times New Roman"/>
          <w:b/>
          <w:bCs/>
          <w:color w:val="auto"/>
          <w:sz w:val="24"/>
          <w:szCs w:val="24"/>
          <w:lang w:val="uk-UA"/>
        </w:rPr>
      </w:pPr>
    </w:p>
    <w:p w14:paraId="7A30ECAC" w14:textId="124C8BC0" w:rsidR="00202CAF" w:rsidRPr="00650A10" w:rsidRDefault="00202CAF" w:rsidP="00496076">
      <w:pPr>
        <w:shd w:val="clear" w:color="auto" w:fill="FFFFFF"/>
        <w:suppressAutoHyphens w:val="0"/>
        <w:autoSpaceDN/>
        <w:spacing w:line="240" w:lineRule="auto"/>
        <w:ind w:firstLine="450"/>
        <w:jc w:val="both"/>
        <w:textAlignment w:val="auto"/>
        <w:rPr>
          <w:rFonts w:ascii="Times New Roman" w:eastAsia="Times New Roman" w:hAnsi="Times New Roman" w:cs="Times New Roman"/>
          <w:color w:val="auto"/>
          <w:kern w:val="0"/>
          <w:sz w:val="24"/>
          <w:szCs w:val="24"/>
          <w:lang w:val="uk-UA" w:eastAsia="uk-UA" w:bidi="ar-SA"/>
        </w:rPr>
      </w:pPr>
      <w:r w:rsidRPr="00650A10">
        <w:rPr>
          <w:rFonts w:ascii="Times New Roman" w:eastAsia="Times New Roman" w:hAnsi="Times New Roman" w:cs="Times New Roman"/>
          <w:color w:val="auto"/>
          <w:sz w:val="24"/>
          <w:szCs w:val="24"/>
          <w:lang w:val="uk-UA" w:eastAsia="ru-RU"/>
        </w:rPr>
        <w:t xml:space="preserve">Відсутність рекламоносіїв у смузі відведення є одним із факторів, що забезпечує </w:t>
      </w:r>
      <w:r w:rsidRPr="00650A10">
        <w:rPr>
          <w:rFonts w:ascii="Times New Roman" w:eastAsia="Times New Roman" w:hAnsi="Times New Roman" w:cs="Times New Roman"/>
          <w:color w:val="auto"/>
          <w:kern w:val="0"/>
          <w:sz w:val="24"/>
          <w:szCs w:val="24"/>
          <w:lang w:val="uk-UA" w:eastAsia="uk-UA" w:bidi="ar-SA"/>
        </w:rPr>
        <w:t>інтеграцію</w:t>
      </w:r>
      <w:r w:rsidRPr="00650A10">
        <w:rPr>
          <w:rFonts w:ascii="Times New Roman" w:eastAsia="Times New Roman" w:hAnsi="Times New Roman" w:cs="Times New Roman"/>
          <w:color w:val="auto"/>
          <w:sz w:val="24"/>
          <w:szCs w:val="24"/>
          <w:lang w:val="uk-UA" w:eastAsia="ru-RU"/>
        </w:rPr>
        <w:t xml:space="preserve"> </w:t>
      </w:r>
      <w:r w:rsidR="00144A58" w:rsidRPr="00650A10">
        <w:rPr>
          <w:rFonts w:ascii="Times New Roman" w:eastAsia="Times New Roman" w:hAnsi="Times New Roman" w:cs="Times New Roman"/>
          <w:color w:val="auto"/>
          <w:kern w:val="0"/>
          <w:sz w:val="24"/>
          <w:szCs w:val="24"/>
          <w:lang w:val="uk-UA" w:eastAsia="uk-UA" w:bidi="ar-SA"/>
        </w:rPr>
        <w:t>автомобільних доріг загального користування до європейської транспортної системи та підвищення на них рівня безпеки руху, швидкості, комфортності та економічності перевезень</w:t>
      </w:r>
      <w:r w:rsidRPr="00650A10">
        <w:rPr>
          <w:rFonts w:ascii="Times New Roman" w:eastAsia="Times New Roman" w:hAnsi="Times New Roman" w:cs="Times New Roman"/>
          <w:color w:val="auto"/>
          <w:kern w:val="0"/>
          <w:sz w:val="24"/>
          <w:szCs w:val="24"/>
          <w:lang w:val="uk-UA" w:eastAsia="uk-UA" w:bidi="ar-SA"/>
        </w:rPr>
        <w:t>.</w:t>
      </w:r>
    </w:p>
    <w:p w14:paraId="2B45F1B9" w14:textId="77777777" w:rsidR="004F3160" w:rsidRPr="00650A10" w:rsidRDefault="004F3160" w:rsidP="00496076">
      <w:pPr>
        <w:shd w:val="clear" w:color="auto" w:fill="FFFFFF"/>
        <w:suppressAutoHyphens w:val="0"/>
        <w:autoSpaceDN/>
        <w:spacing w:line="240" w:lineRule="auto"/>
        <w:ind w:firstLine="567"/>
        <w:jc w:val="both"/>
        <w:textAlignment w:val="auto"/>
        <w:rPr>
          <w:rFonts w:ascii="Times New Roman" w:eastAsia="Times New Roman" w:hAnsi="Times New Roman" w:cs="Times New Roman"/>
          <w:color w:val="auto"/>
          <w:sz w:val="24"/>
          <w:szCs w:val="24"/>
          <w:lang w:val="uk-UA" w:eastAsia="ru-RU"/>
        </w:rPr>
      </w:pPr>
      <w:r w:rsidRPr="00650A10">
        <w:rPr>
          <w:rFonts w:ascii="Times New Roman" w:eastAsia="Times New Roman" w:hAnsi="Times New Roman" w:cs="Times New Roman"/>
          <w:color w:val="auto"/>
          <w:sz w:val="24"/>
          <w:szCs w:val="24"/>
          <w:lang w:val="uk-UA" w:eastAsia="ru-RU"/>
        </w:rPr>
        <w:t>Досвід розвинених країн Європи, таких як Німеччина, Австрія, Словенія, Польща, Чехія та інших свідчить, що відсутність на автомобільних дорогах рекламоносіїв забезпечує комфортний та безпечний рух, що сприяє зменшенню кількості дорожніх пригод.</w:t>
      </w:r>
    </w:p>
    <w:p w14:paraId="1F302BE6" w14:textId="77777777" w:rsidR="00762C61" w:rsidRPr="00650A10" w:rsidRDefault="00762C61" w:rsidP="00762C61">
      <w:pPr>
        <w:shd w:val="clear" w:color="auto" w:fill="FFFFFF"/>
        <w:suppressAutoHyphens w:val="0"/>
        <w:autoSpaceDN/>
        <w:spacing w:line="240" w:lineRule="auto"/>
        <w:ind w:firstLine="567"/>
        <w:jc w:val="both"/>
        <w:textAlignment w:val="auto"/>
        <w:rPr>
          <w:rFonts w:ascii="Times New Roman" w:eastAsia="Times New Roman" w:hAnsi="Times New Roman" w:cs="Times New Roman"/>
          <w:color w:val="auto"/>
          <w:sz w:val="24"/>
          <w:szCs w:val="24"/>
          <w:lang w:val="uk-UA" w:eastAsia="ru-RU"/>
        </w:rPr>
      </w:pPr>
      <w:r w:rsidRPr="00650A10">
        <w:rPr>
          <w:rFonts w:ascii="Times New Roman" w:eastAsia="Times New Roman" w:hAnsi="Times New Roman" w:cs="Times New Roman"/>
          <w:color w:val="auto"/>
          <w:sz w:val="24"/>
          <w:szCs w:val="24"/>
          <w:lang w:val="uk-UA" w:eastAsia="ru-RU"/>
        </w:rPr>
        <w:t xml:space="preserve">Аспекти застосування дорожньої інформації чітко обговорені й обмежені підпунктом </w:t>
      </w:r>
      <w:proofErr w:type="spellStart"/>
      <w:r w:rsidRPr="00650A10">
        <w:rPr>
          <w:rFonts w:ascii="Times New Roman" w:eastAsia="Times New Roman" w:hAnsi="Times New Roman" w:cs="Times New Roman"/>
          <w:color w:val="auto"/>
          <w:sz w:val="24"/>
          <w:szCs w:val="24"/>
          <w:lang w:val="uk-UA" w:eastAsia="ru-RU"/>
        </w:rPr>
        <w:t>іі</w:t>
      </w:r>
      <w:proofErr w:type="spellEnd"/>
      <w:r w:rsidRPr="00650A10">
        <w:rPr>
          <w:rFonts w:ascii="Times New Roman" w:eastAsia="Times New Roman" w:hAnsi="Times New Roman" w:cs="Times New Roman"/>
          <w:color w:val="auto"/>
          <w:sz w:val="24"/>
          <w:szCs w:val="24"/>
          <w:lang w:val="uk-UA" w:eastAsia="ru-RU"/>
        </w:rPr>
        <w:t xml:space="preserve">) пункту d) статті 4 “Дорожні знаки і сигнали” Конвенції про дорожній  рух (Відень, 08.11.1968), яку ратифіковано із застереженнями і заявами Указом Президії Верховної Ради Української РСР від 25.04.74 № 2614-VIII та пунктом b) статті 4 Конвенції про дорожні знаки й сигнали (Відень, 08.11.1968), яку  ратифіковано із застереженнями і заявами Указом Президії Верховної Ради Української РСР від 25.04.74 № 2615-VIII визначено, що договірні сторони зобов’язуються вжити заходів, що забороняють розміщувати плакати, афіші, наносити розмітку й установлювати пристрої, які або можуть бути прийняті за сигнальні знаки або інші технічні засоби регулювання руху, або зменшувати їхню видимість або ефективність, або засліплювати водіїв та відволікати їхню увагу, створюючи тим самим небезпеку для дорожнього руху. </w:t>
      </w:r>
    </w:p>
    <w:p w14:paraId="1610CF81" w14:textId="77777777" w:rsidR="00762C61" w:rsidRPr="00650A10" w:rsidRDefault="00762C61" w:rsidP="00762C61">
      <w:pPr>
        <w:shd w:val="clear" w:color="auto" w:fill="FFFFFF"/>
        <w:suppressAutoHyphens w:val="0"/>
        <w:autoSpaceDN/>
        <w:spacing w:line="240" w:lineRule="auto"/>
        <w:ind w:firstLine="567"/>
        <w:jc w:val="both"/>
        <w:textAlignment w:val="auto"/>
        <w:rPr>
          <w:rFonts w:ascii="Times New Roman" w:eastAsia="Times New Roman" w:hAnsi="Times New Roman" w:cs="Times New Roman"/>
          <w:color w:val="auto"/>
          <w:sz w:val="24"/>
          <w:szCs w:val="24"/>
          <w:lang w:val="uk-UA" w:eastAsia="ru-RU"/>
        </w:rPr>
      </w:pPr>
      <w:r w:rsidRPr="00650A10">
        <w:rPr>
          <w:rFonts w:ascii="Times New Roman" w:eastAsia="Times New Roman" w:hAnsi="Times New Roman" w:cs="Times New Roman"/>
          <w:color w:val="auto"/>
          <w:sz w:val="24"/>
          <w:szCs w:val="24"/>
          <w:lang w:val="uk-UA" w:eastAsia="ru-RU"/>
        </w:rPr>
        <w:t xml:space="preserve">У пункті VII.4 розділу VII “Ландшафт” додатку ІІ до Європейської угоди про міжнародні автомагістралі (Женева, від 15.11.1975), до якої Українська РСР приєдналась у 1982 році (постанова Ради Міністрів Української РСР від 09.11.1982 № 537), зазначено, що з метою безпеки і естетичних вимог по сторонах міжнародних доріг забороняється розміщення рекламних щитів. </w:t>
      </w:r>
    </w:p>
    <w:p w14:paraId="1DF53D24" w14:textId="77777777" w:rsidR="00762C61" w:rsidRPr="00650A10" w:rsidRDefault="00762C61" w:rsidP="00762C61">
      <w:pPr>
        <w:shd w:val="clear" w:color="auto" w:fill="FFFFFF"/>
        <w:suppressAutoHyphens w:val="0"/>
        <w:autoSpaceDN/>
        <w:spacing w:line="240" w:lineRule="auto"/>
        <w:ind w:firstLine="567"/>
        <w:jc w:val="both"/>
        <w:textAlignment w:val="auto"/>
        <w:rPr>
          <w:rFonts w:ascii="Times New Roman" w:eastAsia="Times New Roman" w:hAnsi="Times New Roman" w:cs="Times New Roman"/>
          <w:color w:val="auto"/>
          <w:sz w:val="24"/>
          <w:szCs w:val="24"/>
          <w:lang w:val="uk-UA" w:eastAsia="ru-RU"/>
        </w:rPr>
      </w:pPr>
      <w:r w:rsidRPr="00650A10">
        <w:rPr>
          <w:rFonts w:ascii="Times New Roman" w:eastAsia="Times New Roman" w:hAnsi="Times New Roman" w:cs="Times New Roman"/>
          <w:color w:val="auto"/>
          <w:sz w:val="24"/>
          <w:szCs w:val="24"/>
          <w:lang w:val="uk-UA" w:eastAsia="ru-RU"/>
        </w:rPr>
        <w:t>У пункті 15.3.2.3 “Розміщення рекламоносіїв” пункту 15.3 глави 15 “Реклама і безпека дорожнього руху” Зведеної резолюції про дорожній рух, прийнятої на засіданні Робочої групи по безпеці дорожнього руху Комітету по внутрішньому транспорту Європейської економічної комісії Економічної і Соціальної Ради Організації Об’єднаних Націй, що відбулось 14.08.2009 (ECE/TRANS/WP.1/123), серед іншого:</w:t>
      </w:r>
    </w:p>
    <w:p w14:paraId="6437472C" w14:textId="77777777" w:rsidR="00762C61" w:rsidRPr="00650A10" w:rsidRDefault="00762C61" w:rsidP="00762C61">
      <w:pPr>
        <w:shd w:val="clear" w:color="auto" w:fill="FFFFFF"/>
        <w:suppressAutoHyphens w:val="0"/>
        <w:autoSpaceDN/>
        <w:spacing w:line="240" w:lineRule="auto"/>
        <w:ind w:firstLine="567"/>
        <w:jc w:val="both"/>
        <w:textAlignment w:val="auto"/>
        <w:rPr>
          <w:rFonts w:ascii="Times New Roman" w:eastAsia="Times New Roman" w:hAnsi="Times New Roman" w:cs="Times New Roman"/>
          <w:color w:val="auto"/>
          <w:sz w:val="24"/>
          <w:szCs w:val="24"/>
          <w:lang w:val="uk-UA" w:eastAsia="ru-RU"/>
        </w:rPr>
      </w:pPr>
      <w:r w:rsidRPr="00650A10">
        <w:rPr>
          <w:rFonts w:ascii="Times New Roman" w:eastAsia="Times New Roman" w:hAnsi="Times New Roman" w:cs="Times New Roman"/>
          <w:color w:val="auto"/>
          <w:sz w:val="24"/>
          <w:szCs w:val="24"/>
          <w:lang w:val="uk-UA" w:eastAsia="ru-RU"/>
        </w:rPr>
        <w:t>у Загальних правилах зазначено, що “розміщення рекламоносіїв в межах смуги відведення доріг і над нею необхідно забороняти”;</w:t>
      </w:r>
    </w:p>
    <w:p w14:paraId="37B24C8F" w14:textId="77777777" w:rsidR="00762C61" w:rsidRPr="00650A10" w:rsidRDefault="00762C61" w:rsidP="00762C61">
      <w:pPr>
        <w:shd w:val="clear" w:color="auto" w:fill="FFFFFF"/>
        <w:suppressAutoHyphens w:val="0"/>
        <w:autoSpaceDN/>
        <w:spacing w:line="240" w:lineRule="auto"/>
        <w:ind w:firstLine="567"/>
        <w:jc w:val="both"/>
        <w:textAlignment w:val="auto"/>
        <w:rPr>
          <w:rFonts w:ascii="Times New Roman" w:eastAsia="Times New Roman" w:hAnsi="Times New Roman" w:cs="Times New Roman"/>
          <w:color w:val="auto"/>
          <w:sz w:val="24"/>
          <w:szCs w:val="24"/>
          <w:lang w:val="uk-UA" w:eastAsia="ru-RU"/>
        </w:rPr>
      </w:pPr>
      <w:r w:rsidRPr="00650A10">
        <w:rPr>
          <w:rFonts w:ascii="Times New Roman" w:eastAsia="Times New Roman" w:hAnsi="Times New Roman" w:cs="Times New Roman"/>
          <w:color w:val="auto"/>
          <w:sz w:val="24"/>
          <w:szCs w:val="24"/>
          <w:lang w:val="uk-UA" w:eastAsia="ru-RU"/>
        </w:rPr>
        <w:t>у пункту i) “Автомагістралі і подібні дороги” Правил, обумовлених типом інфраструктури зазначено, що “За межами населеного пункту розміщення рекламоносіїв і рекламних вивісок переважно слід забороняти з обох сторін автомагістралі або дороги подібного типу по змісту пункту 4 статті 25 Конвенції про дорожній рух 1968 року, якщо вони знаходяться в полі зору водіїв, або в іншому випадку, на відстані менше 200 метрів (або іншій відстані, визначеному національним законодавством), виміряному від зовнішнього краю проїзної частини” (пункт а);</w:t>
      </w:r>
    </w:p>
    <w:p w14:paraId="4E2FE12A" w14:textId="2804ECD0" w:rsidR="00762C61" w:rsidRPr="00650A10" w:rsidRDefault="00762C61" w:rsidP="00762C61">
      <w:pPr>
        <w:shd w:val="clear" w:color="auto" w:fill="FFFFFF"/>
        <w:suppressAutoHyphens w:val="0"/>
        <w:autoSpaceDN/>
        <w:spacing w:line="240" w:lineRule="auto"/>
        <w:ind w:firstLine="567"/>
        <w:jc w:val="both"/>
        <w:textAlignment w:val="auto"/>
        <w:rPr>
          <w:rFonts w:ascii="Times New Roman" w:eastAsia="Times New Roman" w:hAnsi="Times New Roman" w:cs="Times New Roman"/>
          <w:color w:val="auto"/>
          <w:sz w:val="24"/>
          <w:szCs w:val="24"/>
          <w:lang w:val="uk-UA" w:eastAsia="ru-RU"/>
        </w:rPr>
      </w:pPr>
      <w:r w:rsidRPr="00650A10">
        <w:rPr>
          <w:rFonts w:ascii="Times New Roman" w:eastAsia="Times New Roman" w:hAnsi="Times New Roman" w:cs="Times New Roman"/>
          <w:color w:val="auto"/>
          <w:sz w:val="24"/>
          <w:szCs w:val="24"/>
          <w:lang w:val="uk-UA" w:eastAsia="ru-RU"/>
        </w:rPr>
        <w:t xml:space="preserve">у пункту ii) “Інші дороги” Правил, обумовлених типом інфраструктури зазначено, що “За межами населеного пункту розміщення рекламоносіїв і рекламних вивісок необхідно забороняти з обох сторін дороги на мінімальній відстані, виміряній від зовнішнього краю проїзної частини, яку необхідно визначати в національному законодавстві.” </w:t>
      </w:r>
    </w:p>
    <w:p w14:paraId="335D9AD0" w14:textId="77777777" w:rsidR="00762C61" w:rsidRPr="00650A10" w:rsidRDefault="00762C61" w:rsidP="00496076">
      <w:pPr>
        <w:shd w:val="clear" w:color="auto" w:fill="FFFFFF"/>
        <w:suppressAutoHyphens w:val="0"/>
        <w:autoSpaceDN/>
        <w:spacing w:line="240" w:lineRule="auto"/>
        <w:ind w:firstLine="567"/>
        <w:jc w:val="both"/>
        <w:textAlignment w:val="auto"/>
        <w:rPr>
          <w:rFonts w:ascii="Times New Roman" w:eastAsia="Times New Roman" w:hAnsi="Times New Roman" w:cs="Times New Roman"/>
          <w:color w:val="FF0000"/>
          <w:sz w:val="24"/>
          <w:szCs w:val="24"/>
          <w:lang w:val="uk-UA" w:eastAsia="ru-RU"/>
        </w:rPr>
      </w:pPr>
    </w:p>
    <w:p w14:paraId="432A68C2" w14:textId="77777777" w:rsidR="006E3DBF" w:rsidRPr="00650A10" w:rsidRDefault="006E3DBF" w:rsidP="006E3DBF">
      <w:pPr>
        <w:pStyle w:val="Textbody"/>
        <w:spacing w:after="0" w:line="360" w:lineRule="auto"/>
        <w:rPr>
          <w:rFonts w:ascii="Times New Roman" w:hAnsi="Times New Roman" w:cs="Times New Roman"/>
          <w:b/>
          <w:bCs/>
          <w:color w:val="auto"/>
          <w:sz w:val="24"/>
          <w:szCs w:val="24"/>
          <w:shd w:val="clear" w:color="auto" w:fill="FFFFFF"/>
          <w:lang w:val="uk-UA"/>
        </w:rPr>
      </w:pPr>
      <w:r w:rsidRPr="00650A10">
        <w:rPr>
          <w:rFonts w:ascii="Times New Roman" w:hAnsi="Times New Roman" w:cs="Times New Roman"/>
          <w:b/>
          <w:bCs/>
          <w:color w:val="auto"/>
          <w:sz w:val="24"/>
          <w:szCs w:val="24"/>
          <w:shd w:val="clear" w:color="auto" w:fill="FFFFFF"/>
          <w:lang w:val="uk-UA"/>
        </w:rPr>
        <w:t>Основні групи (підгрупи), на які проблема справляє вплив:</w:t>
      </w:r>
    </w:p>
    <w:tbl>
      <w:tblPr>
        <w:tblW w:w="4942" w:type="pct"/>
        <w:tblInd w:w="57" w:type="dxa"/>
        <w:tblLayout w:type="fixed"/>
        <w:tblCellMar>
          <w:left w:w="10" w:type="dxa"/>
          <w:right w:w="10" w:type="dxa"/>
        </w:tblCellMar>
        <w:tblLook w:val="0000" w:firstRow="0" w:lastRow="0" w:firstColumn="0" w:lastColumn="0" w:noHBand="0" w:noVBand="0"/>
      </w:tblPr>
      <w:tblGrid>
        <w:gridCol w:w="6239"/>
        <w:gridCol w:w="1771"/>
        <w:gridCol w:w="1629"/>
      </w:tblGrid>
      <w:tr w:rsidR="00731FEA" w:rsidRPr="00650A10" w14:paraId="7766ECD9" w14:textId="77777777" w:rsidTr="0088387A">
        <w:tc>
          <w:tcPr>
            <w:tcW w:w="6239" w:type="dxa"/>
            <w:tcBorders>
              <w:top w:val="single" w:sz="2" w:space="0" w:color="000000"/>
              <w:left w:val="single" w:sz="2" w:space="0" w:color="000000"/>
              <w:bottom w:val="single" w:sz="2" w:space="0" w:color="000000"/>
            </w:tcBorders>
            <w:tcMar>
              <w:top w:w="57" w:type="dxa"/>
              <w:left w:w="57" w:type="dxa"/>
              <w:bottom w:w="57" w:type="dxa"/>
              <w:right w:w="57" w:type="dxa"/>
            </w:tcMar>
          </w:tcPr>
          <w:p w14:paraId="689DCFC2" w14:textId="77777777" w:rsidR="006E3DBF" w:rsidRPr="00650A10" w:rsidRDefault="006E3DBF" w:rsidP="009C15C2">
            <w:pPr>
              <w:pStyle w:val="Standard"/>
              <w:spacing w:line="360" w:lineRule="auto"/>
              <w:rPr>
                <w:rFonts w:ascii="Times New Roman" w:hAnsi="Times New Roman" w:cs="Times New Roman"/>
                <w:b/>
                <w:bCs/>
                <w:color w:val="auto"/>
                <w:sz w:val="24"/>
                <w:szCs w:val="24"/>
                <w:lang w:val="uk-UA"/>
              </w:rPr>
            </w:pPr>
            <w:r w:rsidRPr="00650A10">
              <w:rPr>
                <w:rFonts w:ascii="Times New Roman" w:hAnsi="Times New Roman" w:cs="Times New Roman"/>
                <w:b/>
                <w:bCs/>
                <w:color w:val="auto"/>
                <w:sz w:val="24"/>
                <w:szCs w:val="24"/>
                <w:lang w:val="uk-UA"/>
              </w:rPr>
              <w:t>Групи (підгрупи)</w:t>
            </w:r>
          </w:p>
        </w:tc>
        <w:tc>
          <w:tcPr>
            <w:tcW w:w="1771" w:type="dxa"/>
            <w:tcBorders>
              <w:top w:val="single" w:sz="2" w:space="0" w:color="000000"/>
              <w:left w:val="single" w:sz="2" w:space="0" w:color="000000"/>
              <w:bottom w:val="single" w:sz="2" w:space="0" w:color="000000"/>
            </w:tcBorders>
            <w:tcMar>
              <w:top w:w="57" w:type="dxa"/>
              <w:left w:w="57" w:type="dxa"/>
              <w:bottom w:w="57" w:type="dxa"/>
              <w:right w:w="57" w:type="dxa"/>
            </w:tcMar>
          </w:tcPr>
          <w:p w14:paraId="093846CE" w14:textId="77777777" w:rsidR="006E3DBF" w:rsidRPr="00650A10" w:rsidRDefault="006E3DBF" w:rsidP="009C15C2">
            <w:pPr>
              <w:pStyle w:val="TableContents"/>
              <w:spacing w:line="360" w:lineRule="auto"/>
              <w:rPr>
                <w:rFonts w:ascii="Times New Roman" w:hAnsi="Times New Roman" w:cs="Times New Roman"/>
                <w:b/>
                <w:bCs/>
                <w:color w:val="auto"/>
                <w:sz w:val="24"/>
                <w:szCs w:val="24"/>
                <w:lang w:val="uk-UA"/>
              </w:rPr>
            </w:pPr>
            <w:r w:rsidRPr="00650A10">
              <w:rPr>
                <w:rFonts w:ascii="Times New Roman" w:hAnsi="Times New Roman" w:cs="Times New Roman"/>
                <w:b/>
                <w:bCs/>
                <w:color w:val="auto"/>
                <w:sz w:val="24"/>
                <w:szCs w:val="24"/>
                <w:lang w:val="uk-UA"/>
              </w:rPr>
              <w:t>Так</w:t>
            </w:r>
          </w:p>
        </w:tc>
        <w:tc>
          <w:tcPr>
            <w:tcW w:w="1629"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4F0113F1" w14:textId="77777777" w:rsidR="006E3DBF" w:rsidRPr="00650A10" w:rsidRDefault="006E3DBF" w:rsidP="009C15C2">
            <w:pPr>
              <w:pStyle w:val="TableContents"/>
              <w:spacing w:line="360" w:lineRule="auto"/>
              <w:rPr>
                <w:rFonts w:ascii="Times New Roman" w:hAnsi="Times New Roman" w:cs="Times New Roman"/>
                <w:b/>
                <w:bCs/>
                <w:color w:val="auto"/>
                <w:sz w:val="24"/>
                <w:szCs w:val="24"/>
                <w:lang w:val="uk-UA"/>
              </w:rPr>
            </w:pPr>
            <w:r w:rsidRPr="00650A10">
              <w:rPr>
                <w:rFonts w:ascii="Times New Roman" w:hAnsi="Times New Roman" w:cs="Times New Roman"/>
                <w:b/>
                <w:bCs/>
                <w:color w:val="auto"/>
                <w:sz w:val="24"/>
                <w:szCs w:val="24"/>
                <w:lang w:val="uk-UA"/>
              </w:rPr>
              <w:t>Ні</w:t>
            </w:r>
          </w:p>
        </w:tc>
      </w:tr>
      <w:tr w:rsidR="00731FEA" w:rsidRPr="00650A10" w14:paraId="4AD2E272" w14:textId="77777777" w:rsidTr="0088387A">
        <w:tc>
          <w:tcPr>
            <w:tcW w:w="6239" w:type="dxa"/>
            <w:tcBorders>
              <w:left w:val="single" w:sz="2" w:space="0" w:color="000000"/>
              <w:bottom w:val="single" w:sz="2" w:space="0" w:color="000000"/>
            </w:tcBorders>
            <w:tcMar>
              <w:top w:w="57" w:type="dxa"/>
              <w:left w:w="57" w:type="dxa"/>
              <w:bottom w:w="57" w:type="dxa"/>
              <w:right w:w="57" w:type="dxa"/>
            </w:tcMar>
          </w:tcPr>
          <w:p w14:paraId="42993B0A" w14:textId="51ACCCE6" w:rsidR="006E3DBF" w:rsidRPr="00650A10" w:rsidRDefault="004B3E72" w:rsidP="009C15C2">
            <w:pPr>
              <w:pStyle w:val="Standard"/>
              <w:spacing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Громадяни </w:t>
            </w:r>
          </w:p>
        </w:tc>
        <w:tc>
          <w:tcPr>
            <w:tcW w:w="1771" w:type="dxa"/>
            <w:tcBorders>
              <w:left w:val="single" w:sz="2" w:space="0" w:color="000000"/>
              <w:bottom w:val="single" w:sz="2" w:space="0" w:color="000000"/>
            </w:tcBorders>
            <w:tcMar>
              <w:top w:w="57" w:type="dxa"/>
              <w:left w:w="57" w:type="dxa"/>
              <w:bottom w:w="57" w:type="dxa"/>
              <w:right w:w="57" w:type="dxa"/>
            </w:tcMar>
          </w:tcPr>
          <w:p w14:paraId="0B7AD25E" w14:textId="77777777" w:rsidR="006E3DBF" w:rsidRPr="00650A10" w:rsidRDefault="006E3DBF" w:rsidP="009C15C2">
            <w:pPr>
              <w:pStyle w:val="Standard"/>
              <w:spacing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w:t>
            </w:r>
          </w:p>
        </w:tc>
        <w:tc>
          <w:tcPr>
            <w:tcW w:w="1629" w:type="dxa"/>
            <w:tcBorders>
              <w:left w:val="single" w:sz="2" w:space="0" w:color="000000"/>
              <w:bottom w:val="single" w:sz="2" w:space="0" w:color="000000"/>
              <w:right w:val="single" w:sz="2" w:space="0" w:color="000000"/>
            </w:tcBorders>
            <w:tcMar>
              <w:top w:w="57" w:type="dxa"/>
              <w:left w:w="57" w:type="dxa"/>
              <w:bottom w:w="57" w:type="dxa"/>
              <w:right w:w="57" w:type="dxa"/>
            </w:tcMar>
          </w:tcPr>
          <w:p w14:paraId="01E50A90" w14:textId="77777777" w:rsidR="006E3DBF" w:rsidRPr="00650A10" w:rsidRDefault="006E3DBF" w:rsidP="009C15C2">
            <w:pPr>
              <w:pStyle w:val="Standard"/>
              <w:spacing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w:t>
            </w:r>
          </w:p>
        </w:tc>
      </w:tr>
      <w:tr w:rsidR="00731FEA" w:rsidRPr="00650A10" w14:paraId="55B3FCF5" w14:textId="77777777" w:rsidTr="0088387A">
        <w:tc>
          <w:tcPr>
            <w:tcW w:w="6239" w:type="dxa"/>
            <w:tcBorders>
              <w:left w:val="single" w:sz="2" w:space="0" w:color="000000"/>
              <w:bottom w:val="single" w:sz="2" w:space="0" w:color="000000"/>
            </w:tcBorders>
            <w:tcMar>
              <w:top w:w="57" w:type="dxa"/>
              <w:left w:w="57" w:type="dxa"/>
              <w:bottom w:w="57" w:type="dxa"/>
              <w:right w:w="57" w:type="dxa"/>
            </w:tcMar>
          </w:tcPr>
          <w:p w14:paraId="174608BC" w14:textId="6D3D7F00" w:rsidR="006E3DBF" w:rsidRPr="00650A10" w:rsidRDefault="004B3E72" w:rsidP="009C15C2">
            <w:pPr>
              <w:pStyle w:val="Standard"/>
              <w:spacing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Держава</w:t>
            </w:r>
          </w:p>
        </w:tc>
        <w:tc>
          <w:tcPr>
            <w:tcW w:w="1771" w:type="dxa"/>
            <w:tcBorders>
              <w:left w:val="single" w:sz="2" w:space="0" w:color="000000"/>
              <w:bottom w:val="single" w:sz="2" w:space="0" w:color="000000"/>
            </w:tcBorders>
            <w:tcMar>
              <w:top w:w="57" w:type="dxa"/>
              <w:left w:w="57" w:type="dxa"/>
              <w:bottom w:w="57" w:type="dxa"/>
              <w:right w:w="57" w:type="dxa"/>
            </w:tcMar>
          </w:tcPr>
          <w:p w14:paraId="74C9CC31" w14:textId="77777777" w:rsidR="006E3DBF" w:rsidRPr="00650A10" w:rsidRDefault="006E3DBF" w:rsidP="009C15C2">
            <w:pPr>
              <w:pStyle w:val="Standard"/>
              <w:spacing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w:t>
            </w:r>
          </w:p>
        </w:tc>
        <w:tc>
          <w:tcPr>
            <w:tcW w:w="1629" w:type="dxa"/>
            <w:tcBorders>
              <w:left w:val="single" w:sz="2" w:space="0" w:color="000000"/>
              <w:bottom w:val="single" w:sz="2" w:space="0" w:color="000000"/>
              <w:right w:val="single" w:sz="2" w:space="0" w:color="000000"/>
            </w:tcBorders>
            <w:tcMar>
              <w:top w:w="57" w:type="dxa"/>
              <w:left w:w="57" w:type="dxa"/>
              <w:bottom w:w="57" w:type="dxa"/>
              <w:right w:w="57" w:type="dxa"/>
            </w:tcMar>
          </w:tcPr>
          <w:p w14:paraId="7CAB60F8" w14:textId="77777777" w:rsidR="006E3DBF" w:rsidRPr="00650A10" w:rsidRDefault="006E3DBF" w:rsidP="009C15C2">
            <w:pPr>
              <w:pStyle w:val="Standard"/>
              <w:spacing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w:t>
            </w:r>
          </w:p>
        </w:tc>
      </w:tr>
      <w:tr w:rsidR="00731FEA" w:rsidRPr="00650A10" w14:paraId="7F6BDB43" w14:textId="77777777" w:rsidTr="0088387A">
        <w:tc>
          <w:tcPr>
            <w:tcW w:w="6239" w:type="dxa"/>
            <w:tcBorders>
              <w:left w:val="single" w:sz="2" w:space="0" w:color="000000"/>
              <w:bottom w:val="single" w:sz="2" w:space="0" w:color="000000"/>
            </w:tcBorders>
            <w:tcMar>
              <w:top w:w="57" w:type="dxa"/>
              <w:left w:w="57" w:type="dxa"/>
              <w:bottom w:w="57" w:type="dxa"/>
              <w:right w:w="57" w:type="dxa"/>
            </w:tcMar>
          </w:tcPr>
          <w:p w14:paraId="74FC2E60" w14:textId="77777777" w:rsidR="006E3DBF" w:rsidRPr="00650A10" w:rsidRDefault="006E3DBF" w:rsidP="009C15C2">
            <w:pPr>
              <w:pStyle w:val="Standard"/>
              <w:spacing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Суб’єкти господарювання</w:t>
            </w:r>
          </w:p>
        </w:tc>
        <w:tc>
          <w:tcPr>
            <w:tcW w:w="1771" w:type="dxa"/>
            <w:tcBorders>
              <w:left w:val="single" w:sz="2" w:space="0" w:color="000000"/>
              <w:bottom w:val="single" w:sz="2" w:space="0" w:color="000000"/>
            </w:tcBorders>
            <w:tcMar>
              <w:top w:w="57" w:type="dxa"/>
              <w:left w:w="57" w:type="dxa"/>
              <w:bottom w:w="57" w:type="dxa"/>
              <w:right w:w="57" w:type="dxa"/>
            </w:tcMar>
          </w:tcPr>
          <w:p w14:paraId="098BFDE2" w14:textId="77777777" w:rsidR="006E3DBF" w:rsidRPr="00650A10" w:rsidRDefault="006E3DBF" w:rsidP="009C15C2">
            <w:pPr>
              <w:pStyle w:val="Standard"/>
              <w:spacing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w:t>
            </w:r>
          </w:p>
        </w:tc>
        <w:tc>
          <w:tcPr>
            <w:tcW w:w="1629" w:type="dxa"/>
            <w:tcBorders>
              <w:left w:val="single" w:sz="2" w:space="0" w:color="000000"/>
              <w:bottom w:val="single" w:sz="2" w:space="0" w:color="000000"/>
              <w:right w:val="single" w:sz="2" w:space="0" w:color="000000"/>
            </w:tcBorders>
            <w:tcMar>
              <w:top w:w="57" w:type="dxa"/>
              <w:left w:w="57" w:type="dxa"/>
              <w:bottom w:w="57" w:type="dxa"/>
              <w:right w:w="57" w:type="dxa"/>
            </w:tcMar>
          </w:tcPr>
          <w:p w14:paraId="5A9774E2" w14:textId="77777777" w:rsidR="006E3DBF" w:rsidRPr="00650A10" w:rsidRDefault="006E3DBF" w:rsidP="009C15C2">
            <w:pPr>
              <w:pStyle w:val="Standard"/>
              <w:spacing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w:t>
            </w:r>
          </w:p>
        </w:tc>
      </w:tr>
      <w:tr w:rsidR="004B3E72" w:rsidRPr="00650A10" w14:paraId="4E1FAD05" w14:textId="77777777" w:rsidTr="0088387A">
        <w:tc>
          <w:tcPr>
            <w:tcW w:w="6239" w:type="dxa"/>
            <w:tcBorders>
              <w:left w:val="single" w:sz="2" w:space="0" w:color="000000"/>
              <w:bottom w:val="single" w:sz="2" w:space="0" w:color="000000"/>
            </w:tcBorders>
            <w:tcMar>
              <w:top w:w="57" w:type="dxa"/>
              <w:left w:w="57" w:type="dxa"/>
              <w:bottom w:w="57" w:type="dxa"/>
              <w:right w:w="57" w:type="dxa"/>
            </w:tcMar>
          </w:tcPr>
          <w:p w14:paraId="67C79F62" w14:textId="77777777" w:rsidR="006E3DBF" w:rsidRPr="00650A10" w:rsidRDefault="006E3DBF" w:rsidP="009C15C2">
            <w:pPr>
              <w:pStyle w:val="Standard"/>
              <w:spacing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у тому числі суб’єкти малого підприємництва</w:t>
            </w:r>
          </w:p>
        </w:tc>
        <w:tc>
          <w:tcPr>
            <w:tcW w:w="1771" w:type="dxa"/>
            <w:tcBorders>
              <w:left w:val="single" w:sz="2" w:space="0" w:color="000000"/>
              <w:bottom w:val="single" w:sz="2" w:space="0" w:color="000000"/>
            </w:tcBorders>
            <w:tcMar>
              <w:top w:w="57" w:type="dxa"/>
              <w:left w:w="57" w:type="dxa"/>
              <w:bottom w:w="57" w:type="dxa"/>
              <w:right w:w="57" w:type="dxa"/>
            </w:tcMar>
          </w:tcPr>
          <w:p w14:paraId="703A7127" w14:textId="77777777" w:rsidR="006E3DBF" w:rsidRPr="00650A10" w:rsidRDefault="006E3DBF" w:rsidP="009C15C2">
            <w:pPr>
              <w:pStyle w:val="Standard"/>
              <w:spacing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w:t>
            </w:r>
          </w:p>
        </w:tc>
        <w:tc>
          <w:tcPr>
            <w:tcW w:w="1629" w:type="dxa"/>
            <w:tcBorders>
              <w:left w:val="single" w:sz="2" w:space="0" w:color="000000"/>
              <w:bottom w:val="single" w:sz="2" w:space="0" w:color="000000"/>
              <w:right w:val="single" w:sz="2" w:space="0" w:color="000000"/>
            </w:tcBorders>
            <w:tcMar>
              <w:top w:w="57" w:type="dxa"/>
              <w:left w:w="57" w:type="dxa"/>
              <w:bottom w:w="57" w:type="dxa"/>
              <w:right w:w="57" w:type="dxa"/>
            </w:tcMar>
          </w:tcPr>
          <w:p w14:paraId="0D13DD5B" w14:textId="77777777" w:rsidR="006E3DBF" w:rsidRPr="00650A10" w:rsidRDefault="006E3DBF" w:rsidP="009C15C2">
            <w:pPr>
              <w:pStyle w:val="Standard"/>
              <w:spacing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w:t>
            </w:r>
          </w:p>
        </w:tc>
      </w:tr>
    </w:tbl>
    <w:p w14:paraId="6F7D0FC6" w14:textId="77777777" w:rsidR="006E3DBF" w:rsidRPr="00650A10" w:rsidRDefault="006E3DBF" w:rsidP="00B521BA">
      <w:pPr>
        <w:pStyle w:val="Textbody"/>
        <w:spacing w:after="0" w:line="360" w:lineRule="auto"/>
        <w:ind w:firstLine="720"/>
        <w:jc w:val="both"/>
        <w:rPr>
          <w:rFonts w:ascii="Times New Roman" w:hAnsi="Times New Roman" w:cs="Times New Roman"/>
          <w:color w:val="auto"/>
          <w:sz w:val="24"/>
          <w:szCs w:val="24"/>
          <w:lang w:val="uk-UA"/>
        </w:rPr>
      </w:pPr>
    </w:p>
    <w:p w14:paraId="295A4916" w14:textId="77777777" w:rsidR="00D160DC" w:rsidRPr="00650A10" w:rsidRDefault="0029758D" w:rsidP="0088387A">
      <w:pPr>
        <w:pStyle w:val="Textbody"/>
        <w:spacing w:after="0" w:line="240" w:lineRule="auto"/>
        <w:ind w:firstLine="567"/>
        <w:jc w:val="both"/>
        <w:rPr>
          <w:rFonts w:ascii="Times New Roman" w:hAnsi="Times New Roman" w:cs="Times New Roman"/>
          <w:b/>
          <w:bCs/>
          <w:color w:val="auto"/>
          <w:sz w:val="24"/>
          <w:szCs w:val="24"/>
          <w:lang w:val="uk-UA"/>
        </w:rPr>
      </w:pPr>
      <w:r w:rsidRPr="00650A10">
        <w:rPr>
          <w:rFonts w:ascii="Times New Roman" w:hAnsi="Times New Roman" w:cs="Times New Roman"/>
          <w:b/>
          <w:bCs/>
          <w:color w:val="auto"/>
          <w:sz w:val="24"/>
          <w:szCs w:val="24"/>
          <w:lang w:val="uk-UA"/>
        </w:rPr>
        <w:t>Обґрунтування неможливості вирішення проблеми за допомогою ринкових механізмів:</w:t>
      </w:r>
    </w:p>
    <w:p w14:paraId="6D3162D8" w14:textId="77777777" w:rsidR="001B4755" w:rsidRPr="00650A10" w:rsidRDefault="001B4755" w:rsidP="0088387A">
      <w:pPr>
        <w:pStyle w:val="Textbody"/>
        <w:spacing w:after="0" w:line="240" w:lineRule="auto"/>
        <w:ind w:firstLine="567"/>
        <w:jc w:val="both"/>
        <w:rPr>
          <w:rFonts w:ascii="Times New Roman" w:hAnsi="Times New Roman" w:cs="Times New Roman"/>
          <w:b/>
          <w:bCs/>
          <w:color w:val="auto"/>
          <w:sz w:val="24"/>
          <w:szCs w:val="24"/>
          <w:lang w:val="uk-UA"/>
        </w:rPr>
      </w:pPr>
    </w:p>
    <w:p w14:paraId="495C5128" w14:textId="0C8658B5" w:rsidR="00A54BDE" w:rsidRPr="00650A10" w:rsidRDefault="00006DB9" w:rsidP="0088387A">
      <w:pPr>
        <w:pStyle w:val="Textbody"/>
        <w:spacing w:after="0" w:line="240" w:lineRule="auto"/>
        <w:ind w:firstLine="567"/>
        <w:jc w:val="both"/>
        <w:rPr>
          <w:rFonts w:ascii="Times New Roman" w:hAnsi="Times New Roman" w:cs="Times New Roman"/>
          <w:bCs/>
          <w:color w:val="auto"/>
          <w:sz w:val="24"/>
          <w:szCs w:val="24"/>
          <w:shd w:val="clear" w:color="auto" w:fill="FFFFFF"/>
          <w:lang w:val="uk-UA"/>
        </w:rPr>
      </w:pPr>
      <w:r w:rsidRPr="00650A10">
        <w:rPr>
          <w:rFonts w:ascii="Times New Roman" w:hAnsi="Times New Roman" w:cs="Times New Roman"/>
          <w:color w:val="auto"/>
          <w:sz w:val="24"/>
          <w:szCs w:val="24"/>
          <w:lang w:val="uk-UA"/>
        </w:rPr>
        <w:t>Неможливість вирішення проблеми за допомогою ринкових механізмів зумовлена регулюванням в</w:t>
      </w:r>
      <w:r w:rsidR="00ED5558" w:rsidRPr="00650A10">
        <w:rPr>
          <w:rFonts w:ascii="Times New Roman" w:hAnsi="Times New Roman" w:cs="Times New Roman"/>
          <w:color w:val="auto"/>
          <w:sz w:val="24"/>
          <w:szCs w:val="24"/>
          <w:lang w:val="uk-UA"/>
        </w:rPr>
        <w:t xml:space="preserve">ідносин у сфері зовнішньої реклами </w:t>
      </w:r>
      <w:r w:rsidR="00CF0AB2" w:rsidRPr="00650A10">
        <w:rPr>
          <w:rFonts w:ascii="Times New Roman" w:hAnsi="Times New Roman" w:cs="Times New Roman"/>
          <w:color w:val="auto"/>
          <w:sz w:val="24"/>
          <w:szCs w:val="24"/>
          <w:lang w:val="uk-UA"/>
        </w:rPr>
        <w:t xml:space="preserve">нормами </w:t>
      </w:r>
      <w:r w:rsidR="00DE5714" w:rsidRPr="00650A10">
        <w:rPr>
          <w:rFonts w:ascii="Times New Roman" w:hAnsi="Times New Roman" w:cs="Times New Roman"/>
          <w:color w:val="auto"/>
          <w:sz w:val="24"/>
          <w:szCs w:val="24"/>
          <w:lang w:val="uk-UA"/>
        </w:rPr>
        <w:t>статт</w:t>
      </w:r>
      <w:r w:rsidR="00CF0AB2" w:rsidRPr="00650A10">
        <w:rPr>
          <w:rFonts w:ascii="Times New Roman" w:hAnsi="Times New Roman" w:cs="Times New Roman"/>
          <w:color w:val="auto"/>
          <w:sz w:val="24"/>
          <w:szCs w:val="24"/>
          <w:lang w:val="uk-UA"/>
        </w:rPr>
        <w:t>і</w:t>
      </w:r>
      <w:r w:rsidR="00DE5714" w:rsidRPr="00650A10">
        <w:rPr>
          <w:rFonts w:ascii="Times New Roman" w:hAnsi="Times New Roman" w:cs="Times New Roman"/>
          <w:color w:val="auto"/>
          <w:sz w:val="24"/>
          <w:szCs w:val="24"/>
          <w:lang w:val="uk-UA"/>
        </w:rPr>
        <w:t xml:space="preserve"> 38 Закону України «Про автомобільні дороги»</w:t>
      </w:r>
      <w:r w:rsidR="00CF0AB2" w:rsidRPr="00650A10">
        <w:rPr>
          <w:rFonts w:ascii="Times New Roman" w:hAnsi="Times New Roman" w:cs="Times New Roman"/>
          <w:color w:val="auto"/>
          <w:sz w:val="24"/>
          <w:szCs w:val="24"/>
          <w:lang w:val="uk-UA"/>
        </w:rPr>
        <w:t>,</w:t>
      </w:r>
      <w:r w:rsidR="00DE5714" w:rsidRPr="00650A10">
        <w:rPr>
          <w:rFonts w:ascii="Times New Roman" w:hAnsi="Times New Roman" w:cs="Times New Roman"/>
          <w:color w:val="auto"/>
          <w:sz w:val="24"/>
          <w:szCs w:val="24"/>
          <w:lang w:val="uk-UA"/>
        </w:rPr>
        <w:t xml:space="preserve"> статт</w:t>
      </w:r>
      <w:r w:rsidR="00CF0AB2" w:rsidRPr="00650A10">
        <w:rPr>
          <w:rFonts w:ascii="Times New Roman" w:hAnsi="Times New Roman" w:cs="Times New Roman"/>
          <w:color w:val="auto"/>
          <w:sz w:val="24"/>
          <w:szCs w:val="24"/>
          <w:lang w:val="uk-UA"/>
        </w:rPr>
        <w:t xml:space="preserve">і </w:t>
      </w:r>
      <w:r w:rsidR="00DE5714" w:rsidRPr="00650A10">
        <w:rPr>
          <w:rFonts w:ascii="Times New Roman" w:hAnsi="Times New Roman" w:cs="Times New Roman"/>
          <w:color w:val="auto"/>
          <w:sz w:val="24"/>
          <w:szCs w:val="24"/>
          <w:lang w:val="uk-UA"/>
        </w:rPr>
        <w:t>16 Закону України «Про рекламу»</w:t>
      </w:r>
      <w:r w:rsidR="00CF0AB2" w:rsidRPr="00650A10">
        <w:rPr>
          <w:rFonts w:ascii="Times New Roman" w:hAnsi="Times New Roman" w:cs="Times New Roman"/>
          <w:color w:val="auto"/>
          <w:sz w:val="24"/>
          <w:szCs w:val="24"/>
          <w:lang w:val="uk-UA"/>
        </w:rPr>
        <w:t xml:space="preserve"> та </w:t>
      </w:r>
      <w:r w:rsidR="00CF0AB2" w:rsidRPr="00650A10">
        <w:rPr>
          <w:rFonts w:ascii="Times New Roman" w:eastAsia="Times New Roman" w:hAnsi="Times New Roman" w:cs="Times New Roman"/>
          <w:color w:val="auto"/>
          <w:kern w:val="0"/>
          <w:sz w:val="24"/>
          <w:szCs w:val="24"/>
          <w:lang w:val="uk-UA" w:eastAsia="uk-UA" w:bidi="ar-SA"/>
        </w:rPr>
        <w:t>Законом України «</w:t>
      </w:r>
      <w:r w:rsidR="00CF0AB2" w:rsidRPr="00650A10">
        <w:rPr>
          <w:rFonts w:ascii="Times New Roman" w:hAnsi="Times New Roman" w:cs="Times New Roman"/>
          <w:bCs/>
          <w:color w:val="auto"/>
          <w:sz w:val="24"/>
          <w:szCs w:val="24"/>
          <w:shd w:val="clear" w:color="auto" w:fill="FFFFFF"/>
          <w:lang w:val="uk-UA"/>
        </w:rPr>
        <w:t>Про Перелік документів дозвільного характеру у сфері господарської діяльності».</w:t>
      </w:r>
    </w:p>
    <w:p w14:paraId="04C569A7" w14:textId="77777777" w:rsidR="00137D5B" w:rsidRPr="00650A10" w:rsidRDefault="00137D5B" w:rsidP="0088387A">
      <w:pPr>
        <w:pStyle w:val="Textbody"/>
        <w:spacing w:after="0" w:line="240" w:lineRule="auto"/>
        <w:ind w:firstLine="567"/>
        <w:jc w:val="both"/>
        <w:rPr>
          <w:rFonts w:ascii="Times New Roman" w:hAnsi="Times New Roman" w:cs="Times New Roman"/>
          <w:bCs/>
          <w:color w:val="FF0000"/>
          <w:sz w:val="24"/>
          <w:szCs w:val="24"/>
          <w:shd w:val="clear" w:color="auto" w:fill="FFFFFF"/>
          <w:lang w:val="uk-UA"/>
        </w:rPr>
      </w:pPr>
    </w:p>
    <w:p w14:paraId="6BE623D5" w14:textId="564D2875" w:rsidR="00D160DC" w:rsidRPr="00650A10" w:rsidRDefault="0029758D" w:rsidP="0088387A">
      <w:pPr>
        <w:pStyle w:val="Textbody"/>
        <w:spacing w:after="0" w:line="240" w:lineRule="auto"/>
        <w:ind w:firstLine="567"/>
        <w:jc w:val="both"/>
        <w:rPr>
          <w:rFonts w:ascii="Times New Roman" w:hAnsi="Times New Roman" w:cs="Times New Roman"/>
          <w:b/>
          <w:bCs/>
          <w:color w:val="auto"/>
          <w:sz w:val="24"/>
          <w:szCs w:val="24"/>
          <w:lang w:val="uk-UA"/>
        </w:rPr>
      </w:pPr>
      <w:r w:rsidRPr="00650A10">
        <w:rPr>
          <w:rFonts w:ascii="Times New Roman" w:hAnsi="Times New Roman" w:cs="Times New Roman"/>
          <w:b/>
          <w:bCs/>
          <w:color w:val="auto"/>
          <w:sz w:val="24"/>
          <w:szCs w:val="24"/>
          <w:lang w:val="uk-UA"/>
        </w:rPr>
        <w:t>Обґрунтування неможливості вирішення проблеми за допомогою діючих регуляторних актів:</w:t>
      </w:r>
    </w:p>
    <w:p w14:paraId="04C71AE5" w14:textId="77777777" w:rsidR="001B4755" w:rsidRPr="00650A10" w:rsidRDefault="001B4755" w:rsidP="0088387A">
      <w:pPr>
        <w:pStyle w:val="Textbody"/>
        <w:spacing w:after="0" w:line="240" w:lineRule="auto"/>
        <w:ind w:firstLine="567"/>
        <w:jc w:val="both"/>
        <w:rPr>
          <w:rFonts w:ascii="Times New Roman" w:hAnsi="Times New Roman" w:cs="Times New Roman"/>
          <w:b/>
          <w:bCs/>
          <w:color w:val="auto"/>
          <w:sz w:val="24"/>
          <w:szCs w:val="24"/>
          <w:lang w:val="uk-UA"/>
        </w:rPr>
      </w:pPr>
    </w:p>
    <w:p w14:paraId="55D71987" w14:textId="77777777" w:rsidR="00A773DE" w:rsidRPr="00650A10" w:rsidRDefault="00A773DE" w:rsidP="00B44AAD">
      <w:pPr>
        <w:pStyle w:val="Textbody"/>
        <w:spacing w:after="0" w:line="240" w:lineRule="auto"/>
        <w:ind w:firstLine="567"/>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Абзацом третім пункту 3 статті 16 Закону України «Про рекламу» єдиною забороною щодо розміщення засобів зовнішньої реклами поза межами населених пунктів є заборона її розташування на відстані менш ніж 5 метрів від краю проїзної частини.</w:t>
      </w:r>
    </w:p>
    <w:p w14:paraId="7F496772" w14:textId="3F0C64BC" w:rsidR="000A5DDE" w:rsidRPr="00650A10" w:rsidRDefault="00A773DE" w:rsidP="000A5DDE">
      <w:pPr>
        <w:pStyle w:val="Textbody"/>
        <w:spacing w:after="0" w:line="240" w:lineRule="auto"/>
        <w:ind w:firstLine="567"/>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Зазначена норма дозвол</w:t>
      </w:r>
      <w:r w:rsidR="000A5DDE" w:rsidRPr="00650A10">
        <w:rPr>
          <w:rFonts w:ascii="Times New Roman" w:hAnsi="Times New Roman" w:cs="Times New Roman"/>
          <w:color w:val="auto"/>
          <w:sz w:val="24"/>
          <w:szCs w:val="24"/>
          <w:lang w:val="uk-UA"/>
        </w:rPr>
        <w:t>яє</w:t>
      </w:r>
      <w:r w:rsidRPr="00650A10">
        <w:rPr>
          <w:rFonts w:ascii="Times New Roman" w:hAnsi="Times New Roman" w:cs="Times New Roman"/>
          <w:color w:val="auto"/>
          <w:sz w:val="24"/>
          <w:szCs w:val="24"/>
          <w:lang w:val="uk-UA"/>
        </w:rPr>
        <w:t xml:space="preserve"> суб’єктам господарювання, що здійснюють діяльність у сфері рекламного бізнесу</w:t>
      </w:r>
      <w:r w:rsidR="00B0472C" w:rsidRPr="00650A10">
        <w:rPr>
          <w:rFonts w:ascii="Times New Roman" w:hAnsi="Times New Roman" w:cs="Times New Roman"/>
          <w:color w:val="auto"/>
          <w:sz w:val="24"/>
          <w:szCs w:val="24"/>
          <w:lang w:val="uk-UA"/>
        </w:rPr>
        <w:t>,</w:t>
      </w:r>
      <w:r w:rsidRPr="00650A10">
        <w:rPr>
          <w:rFonts w:ascii="Times New Roman" w:hAnsi="Times New Roman" w:cs="Times New Roman"/>
          <w:color w:val="auto"/>
          <w:sz w:val="24"/>
          <w:szCs w:val="24"/>
          <w:lang w:val="uk-UA"/>
        </w:rPr>
        <w:t xml:space="preserve"> розміщувати рекламоносії в межах смуги відведення автомобільних доріг загального користування, що </w:t>
      </w:r>
      <w:r w:rsidR="004B3E72" w:rsidRPr="00650A10">
        <w:rPr>
          <w:rFonts w:ascii="Times New Roman" w:hAnsi="Times New Roman" w:cs="Times New Roman"/>
          <w:color w:val="auto"/>
          <w:sz w:val="24"/>
          <w:szCs w:val="24"/>
          <w:lang w:val="uk-UA"/>
        </w:rPr>
        <w:t>призводить</w:t>
      </w:r>
      <w:r w:rsidRPr="00650A10">
        <w:rPr>
          <w:rFonts w:ascii="Times New Roman" w:hAnsi="Times New Roman" w:cs="Times New Roman"/>
          <w:color w:val="auto"/>
          <w:sz w:val="24"/>
          <w:szCs w:val="24"/>
          <w:lang w:val="uk-UA"/>
        </w:rPr>
        <w:t xml:space="preserve"> до погіршення естетичного сприйняття автомобільної дороги, як цілісного лінійного комплексу, призначеного для безперервного, безпечного та зручного руху транспортних засобів та суттєво перевантаж</w:t>
      </w:r>
      <w:r w:rsidR="000A5DDE" w:rsidRPr="00650A10">
        <w:rPr>
          <w:rFonts w:ascii="Times New Roman" w:hAnsi="Times New Roman" w:cs="Times New Roman"/>
          <w:color w:val="auto"/>
          <w:sz w:val="24"/>
          <w:szCs w:val="24"/>
          <w:lang w:val="uk-UA"/>
        </w:rPr>
        <w:t>ує</w:t>
      </w:r>
      <w:r w:rsidRPr="00650A10">
        <w:rPr>
          <w:rFonts w:ascii="Times New Roman" w:hAnsi="Times New Roman" w:cs="Times New Roman"/>
          <w:color w:val="auto"/>
          <w:sz w:val="24"/>
          <w:szCs w:val="24"/>
          <w:lang w:val="uk-UA"/>
        </w:rPr>
        <w:t xml:space="preserve"> інформаційне сприйняття дорожньої обстановки.</w:t>
      </w:r>
    </w:p>
    <w:p w14:paraId="59D8D57F" w14:textId="10DCA212" w:rsidR="004B3E72" w:rsidRPr="00650A10" w:rsidRDefault="003316B5" w:rsidP="000A5DDE">
      <w:pPr>
        <w:pStyle w:val="Textbody"/>
        <w:spacing w:after="0" w:line="240" w:lineRule="auto"/>
        <w:ind w:firstLine="567"/>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Крім того наявність рекламоносіїв в смузі відведення автомобільних доріг загального користування не </w:t>
      </w:r>
      <w:r w:rsidR="004B3E72" w:rsidRPr="00650A10">
        <w:rPr>
          <w:rFonts w:ascii="Times New Roman" w:hAnsi="Times New Roman" w:cs="Times New Roman"/>
          <w:color w:val="auto"/>
          <w:sz w:val="24"/>
          <w:szCs w:val="24"/>
          <w:lang w:val="uk-UA" w:eastAsia="uk-UA"/>
        </w:rPr>
        <w:t>сприя</w:t>
      </w:r>
      <w:r w:rsidRPr="00650A10">
        <w:rPr>
          <w:rFonts w:ascii="Times New Roman" w:hAnsi="Times New Roman" w:cs="Times New Roman"/>
          <w:color w:val="auto"/>
          <w:sz w:val="24"/>
          <w:szCs w:val="24"/>
          <w:lang w:val="uk-UA" w:eastAsia="uk-UA"/>
        </w:rPr>
        <w:t>є</w:t>
      </w:r>
      <w:r w:rsidR="004B3E72" w:rsidRPr="00650A10">
        <w:rPr>
          <w:rFonts w:ascii="Times New Roman" w:hAnsi="Times New Roman" w:cs="Times New Roman"/>
          <w:color w:val="auto"/>
          <w:sz w:val="24"/>
          <w:szCs w:val="24"/>
          <w:lang w:val="uk-UA" w:eastAsia="uk-UA"/>
        </w:rPr>
        <w:t xml:space="preserve"> реалізації</w:t>
      </w:r>
      <w:r w:rsidR="004B3E72" w:rsidRPr="00650A10">
        <w:rPr>
          <w:rFonts w:ascii="Times New Roman" w:hAnsi="Times New Roman" w:cs="Times New Roman"/>
          <w:color w:val="auto"/>
          <w:sz w:val="24"/>
          <w:szCs w:val="24"/>
          <w:shd w:val="clear" w:color="auto" w:fill="FFFFFF"/>
          <w:lang w:val="uk-UA"/>
        </w:rPr>
        <w:t xml:space="preserve"> державної політики в частині здійснення заходів з будівництва (нового будівництва, реконструкції, реставрації, капітального ремонту)</w:t>
      </w:r>
      <w:r w:rsidRPr="00650A10">
        <w:rPr>
          <w:rFonts w:ascii="Times New Roman" w:hAnsi="Times New Roman" w:cs="Times New Roman"/>
          <w:color w:val="auto"/>
          <w:sz w:val="24"/>
          <w:szCs w:val="24"/>
          <w:shd w:val="clear" w:color="auto" w:fill="FFFFFF"/>
          <w:lang w:val="uk-UA"/>
        </w:rPr>
        <w:t>.</w:t>
      </w:r>
    </w:p>
    <w:p w14:paraId="3EA44BDC" w14:textId="77777777" w:rsidR="004B3E72" w:rsidRPr="00650A10" w:rsidRDefault="004B3E72" w:rsidP="000A5DDE">
      <w:pPr>
        <w:pStyle w:val="Textbody"/>
        <w:spacing w:after="0" w:line="240" w:lineRule="auto"/>
        <w:ind w:firstLine="567"/>
        <w:jc w:val="both"/>
        <w:rPr>
          <w:rFonts w:ascii="Times New Roman" w:hAnsi="Times New Roman" w:cs="Times New Roman"/>
          <w:color w:val="FF0000"/>
          <w:sz w:val="24"/>
          <w:szCs w:val="24"/>
          <w:lang w:val="uk-UA"/>
        </w:rPr>
      </w:pPr>
    </w:p>
    <w:p w14:paraId="13CE5904" w14:textId="3E127275" w:rsidR="00D160DC" w:rsidRPr="00650A10" w:rsidRDefault="0029758D" w:rsidP="002A4F1A">
      <w:pPr>
        <w:pStyle w:val="Textbody"/>
        <w:spacing w:after="0" w:line="240" w:lineRule="auto"/>
        <w:jc w:val="center"/>
        <w:rPr>
          <w:rFonts w:ascii="Times New Roman" w:hAnsi="Times New Roman" w:cs="Times New Roman"/>
          <w:b/>
          <w:bCs/>
          <w:color w:val="auto"/>
          <w:sz w:val="24"/>
          <w:szCs w:val="24"/>
          <w:lang w:val="uk-UA"/>
        </w:rPr>
      </w:pPr>
      <w:r w:rsidRPr="00650A10">
        <w:rPr>
          <w:rFonts w:ascii="Times New Roman" w:hAnsi="Times New Roman" w:cs="Times New Roman"/>
          <w:b/>
          <w:bCs/>
          <w:color w:val="auto"/>
          <w:sz w:val="24"/>
          <w:szCs w:val="24"/>
          <w:lang w:val="uk-UA"/>
        </w:rPr>
        <w:t>ІІ. Цілі державного регулювання</w:t>
      </w:r>
    </w:p>
    <w:p w14:paraId="2C4FE4B4" w14:textId="77777777" w:rsidR="000A5DDE" w:rsidRPr="00650A10" w:rsidRDefault="000A5DDE" w:rsidP="000A5DDE">
      <w:pPr>
        <w:pStyle w:val="Textbody"/>
        <w:spacing w:after="0" w:line="240" w:lineRule="auto"/>
        <w:jc w:val="both"/>
        <w:rPr>
          <w:rFonts w:ascii="Times New Roman" w:hAnsi="Times New Roman" w:cs="Times New Roman"/>
          <w:color w:val="auto"/>
          <w:sz w:val="24"/>
          <w:szCs w:val="24"/>
          <w:lang w:val="uk-UA"/>
        </w:rPr>
      </w:pPr>
    </w:p>
    <w:p w14:paraId="6E39BC87" w14:textId="77777777" w:rsidR="00D160DC" w:rsidRPr="00650A10" w:rsidRDefault="0029758D" w:rsidP="00036411">
      <w:pPr>
        <w:pStyle w:val="Textbody"/>
        <w:spacing w:after="0" w:line="240" w:lineRule="auto"/>
        <w:jc w:val="both"/>
        <w:rPr>
          <w:rFonts w:ascii="Times New Roman" w:hAnsi="Times New Roman" w:cs="Times New Roman"/>
          <w:b/>
          <w:bCs/>
          <w:color w:val="auto"/>
          <w:sz w:val="24"/>
          <w:szCs w:val="24"/>
          <w:lang w:val="uk-UA"/>
        </w:rPr>
      </w:pPr>
      <w:r w:rsidRPr="00650A10">
        <w:rPr>
          <w:rFonts w:ascii="Times New Roman" w:hAnsi="Times New Roman" w:cs="Times New Roman"/>
          <w:b/>
          <w:bCs/>
          <w:color w:val="auto"/>
          <w:sz w:val="24"/>
          <w:szCs w:val="24"/>
          <w:lang w:val="uk-UA"/>
        </w:rPr>
        <w:t>Цілі державного регулювання, безпосередньо пов'язані з розв'язанням проблеми:</w:t>
      </w:r>
    </w:p>
    <w:p w14:paraId="26D4C6E5" w14:textId="77777777" w:rsidR="00137D5B" w:rsidRPr="00650A10" w:rsidRDefault="00137D5B" w:rsidP="00036411">
      <w:pPr>
        <w:pStyle w:val="Textbody"/>
        <w:spacing w:after="0" w:line="240" w:lineRule="auto"/>
        <w:jc w:val="both"/>
        <w:rPr>
          <w:rFonts w:ascii="Times New Roman" w:hAnsi="Times New Roman" w:cs="Times New Roman"/>
          <w:b/>
          <w:bCs/>
          <w:color w:val="auto"/>
          <w:sz w:val="24"/>
          <w:szCs w:val="24"/>
          <w:lang w:val="uk-UA"/>
        </w:rPr>
      </w:pPr>
    </w:p>
    <w:p w14:paraId="22179AA3" w14:textId="6361979F" w:rsidR="009B5D1A" w:rsidRDefault="00137D5B" w:rsidP="009B5D1A">
      <w:pPr>
        <w:tabs>
          <w:tab w:val="num" w:pos="0"/>
        </w:tabs>
        <w:spacing w:line="240" w:lineRule="auto"/>
        <w:ind w:firstLine="567"/>
        <w:jc w:val="both"/>
        <w:rPr>
          <w:rFonts w:ascii="Times New Roman" w:eastAsia="Times New Roman" w:hAnsi="Times New Roman" w:cs="Times New Roman"/>
          <w:color w:val="auto"/>
          <w:sz w:val="24"/>
          <w:szCs w:val="24"/>
          <w:lang w:val="uk-UA" w:eastAsia="ru-RU"/>
        </w:rPr>
      </w:pPr>
      <w:r w:rsidRPr="00650A10">
        <w:rPr>
          <w:rFonts w:ascii="Times New Roman" w:hAnsi="Times New Roman" w:cs="Times New Roman"/>
          <w:color w:val="auto"/>
          <w:sz w:val="24"/>
          <w:szCs w:val="24"/>
          <w:lang w:val="uk-UA" w:eastAsia="uk-UA"/>
        </w:rPr>
        <w:t xml:space="preserve">Ціллю </w:t>
      </w:r>
      <w:r w:rsidR="009B5D1A" w:rsidRPr="00650A10">
        <w:rPr>
          <w:rFonts w:ascii="Times New Roman" w:hAnsi="Times New Roman" w:cs="Times New Roman"/>
          <w:color w:val="auto"/>
          <w:sz w:val="24"/>
          <w:szCs w:val="24"/>
          <w:lang w:val="uk-UA" w:eastAsia="uk-UA"/>
        </w:rPr>
        <w:t xml:space="preserve">державного регулювання </w:t>
      </w:r>
      <w:r w:rsidRPr="00650A10">
        <w:rPr>
          <w:rFonts w:ascii="Times New Roman" w:hAnsi="Times New Roman" w:cs="Times New Roman"/>
          <w:color w:val="auto"/>
          <w:sz w:val="24"/>
          <w:szCs w:val="24"/>
          <w:lang w:val="uk-UA" w:eastAsia="uk-UA"/>
        </w:rPr>
        <w:t xml:space="preserve">є заборона </w:t>
      </w:r>
      <w:r w:rsidR="009B5D1A" w:rsidRPr="00650A10">
        <w:rPr>
          <w:rFonts w:ascii="Times New Roman" w:hAnsi="Times New Roman" w:cs="Times New Roman"/>
          <w:color w:val="auto"/>
          <w:sz w:val="24"/>
          <w:szCs w:val="24"/>
          <w:lang w:val="uk-UA" w:eastAsia="uk-UA"/>
        </w:rPr>
        <w:t xml:space="preserve">на законодавчому рівні розміщення рекламоносіїв у межах смуги відведення автомобільних доріг загального користування, що забезпечить відповідність дотримання норм </w:t>
      </w:r>
      <w:r w:rsidR="009B5D1A" w:rsidRPr="00650A10">
        <w:rPr>
          <w:rFonts w:ascii="Times New Roman" w:eastAsia="Times New Roman" w:hAnsi="Times New Roman" w:cs="Times New Roman"/>
          <w:color w:val="auto"/>
          <w:sz w:val="24"/>
          <w:szCs w:val="24"/>
          <w:lang w:val="uk-UA" w:eastAsia="ru-RU"/>
        </w:rPr>
        <w:t>статті 9 Закону України «Про автомобільні дороги».</w:t>
      </w:r>
    </w:p>
    <w:p w14:paraId="0FD69FE8" w14:textId="77777777" w:rsidR="000D3465" w:rsidRPr="00650A10" w:rsidRDefault="000D3465" w:rsidP="009B5D1A">
      <w:pPr>
        <w:tabs>
          <w:tab w:val="num" w:pos="0"/>
        </w:tabs>
        <w:spacing w:line="240" w:lineRule="auto"/>
        <w:ind w:firstLine="567"/>
        <w:jc w:val="both"/>
        <w:rPr>
          <w:rFonts w:ascii="Times New Roman" w:eastAsia="Times New Roman" w:hAnsi="Times New Roman" w:cs="Times New Roman"/>
          <w:color w:val="auto"/>
          <w:sz w:val="24"/>
          <w:szCs w:val="24"/>
          <w:lang w:val="uk-UA" w:eastAsia="ru-RU"/>
        </w:rPr>
      </w:pPr>
    </w:p>
    <w:p w14:paraId="1CC49558" w14:textId="77777777" w:rsidR="009B5D1A" w:rsidRPr="00650A10" w:rsidRDefault="009B5D1A" w:rsidP="009B5D1A">
      <w:pPr>
        <w:tabs>
          <w:tab w:val="num" w:pos="0"/>
        </w:tabs>
        <w:spacing w:line="240" w:lineRule="auto"/>
        <w:ind w:firstLine="567"/>
        <w:jc w:val="both"/>
        <w:rPr>
          <w:rFonts w:ascii="Times New Roman" w:hAnsi="Times New Roman" w:cs="Times New Roman"/>
          <w:color w:val="auto"/>
          <w:sz w:val="24"/>
          <w:szCs w:val="24"/>
          <w:lang w:val="uk-UA" w:eastAsia="uk-UA"/>
        </w:rPr>
      </w:pPr>
    </w:p>
    <w:p w14:paraId="401286D7" w14:textId="62B57633" w:rsidR="00D160DC" w:rsidRPr="00650A10" w:rsidRDefault="0029758D" w:rsidP="002A4F1A">
      <w:pPr>
        <w:tabs>
          <w:tab w:val="num" w:pos="0"/>
        </w:tabs>
        <w:spacing w:line="240" w:lineRule="auto"/>
        <w:jc w:val="center"/>
        <w:rPr>
          <w:rFonts w:ascii="Times New Roman" w:hAnsi="Times New Roman" w:cs="Times New Roman"/>
          <w:b/>
          <w:bCs/>
          <w:color w:val="auto"/>
          <w:sz w:val="24"/>
          <w:szCs w:val="24"/>
          <w:lang w:val="uk-UA"/>
        </w:rPr>
      </w:pPr>
      <w:r w:rsidRPr="00650A10">
        <w:rPr>
          <w:rFonts w:ascii="Times New Roman" w:hAnsi="Times New Roman" w:cs="Times New Roman"/>
          <w:b/>
          <w:bCs/>
          <w:color w:val="auto"/>
          <w:sz w:val="24"/>
          <w:szCs w:val="24"/>
          <w:lang w:val="uk-UA"/>
        </w:rPr>
        <w:lastRenderedPageBreak/>
        <w:t>III. Визначення та оцінка альтернативних способів досягнення цілей</w:t>
      </w:r>
    </w:p>
    <w:p w14:paraId="678A381E" w14:textId="77777777" w:rsidR="000A5DDE" w:rsidRPr="00650A10" w:rsidRDefault="000A5DDE" w:rsidP="000A5DDE">
      <w:pPr>
        <w:tabs>
          <w:tab w:val="num" w:pos="0"/>
        </w:tabs>
        <w:spacing w:line="240" w:lineRule="auto"/>
        <w:jc w:val="both"/>
        <w:rPr>
          <w:rFonts w:ascii="Times New Roman" w:hAnsi="Times New Roman" w:cs="Times New Roman"/>
          <w:color w:val="auto"/>
          <w:sz w:val="24"/>
          <w:szCs w:val="24"/>
          <w:lang w:val="uk-UA" w:eastAsia="uk-UA"/>
        </w:rPr>
      </w:pPr>
    </w:p>
    <w:p w14:paraId="21CBB648" w14:textId="77777777" w:rsidR="00D160DC" w:rsidRPr="00650A10" w:rsidRDefault="0029758D">
      <w:pPr>
        <w:pStyle w:val="Textbody"/>
        <w:spacing w:after="0" w:line="360" w:lineRule="auto"/>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shd w:val="clear" w:color="auto" w:fill="FFFFFF"/>
          <w:lang w:val="uk-UA"/>
        </w:rPr>
        <w:t>1. Визначення альтернативних способів</w:t>
      </w:r>
    </w:p>
    <w:tbl>
      <w:tblPr>
        <w:tblW w:w="9696" w:type="dxa"/>
        <w:tblLayout w:type="fixed"/>
        <w:tblCellMar>
          <w:left w:w="10" w:type="dxa"/>
          <w:right w:w="10" w:type="dxa"/>
        </w:tblCellMar>
        <w:tblLook w:val="0000" w:firstRow="0" w:lastRow="0" w:firstColumn="0" w:lastColumn="0" w:noHBand="0" w:noVBand="0"/>
      </w:tblPr>
      <w:tblGrid>
        <w:gridCol w:w="2751"/>
        <w:gridCol w:w="6945"/>
      </w:tblGrid>
      <w:tr w:rsidR="00731FEA" w:rsidRPr="00650A10" w14:paraId="101EA12C" w14:textId="77777777" w:rsidTr="005969F3">
        <w:tc>
          <w:tcPr>
            <w:tcW w:w="2751" w:type="dxa"/>
            <w:tcBorders>
              <w:top w:val="single" w:sz="4" w:space="0" w:color="000000"/>
              <w:left w:val="single" w:sz="4" w:space="0" w:color="000000"/>
              <w:bottom w:val="single" w:sz="4" w:space="0" w:color="000000"/>
            </w:tcBorders>
            <w:tcMar>
              <w:top w:w="57" w:type="dxa"/>
              <w:left w:w="57" w:type="dxa"/>
              <w:bottom w:w="57" w:type="dxa"/>
              <w:right w:w="57" w:type="dxa"/>
            </w:tcMar>
          </w:tcPr>
          <w:p w14:paraId="1F1CA945" w14:textId="77777777" w:rsidR="00D160DC" w:rsidRPr="00650A10" w:rsidRDefault="0029758D" w:rsidP="005969F3">
            <w:pPr>
              <w:pStyle w:val="TableContents"/>
              <w:spacing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Вид альтернативи</w:t>
            </w:r>
          </w:p>
        </w:tc>
        <w:tc>
          <w:tcPr>
            <w:tcW w:w="694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9968FFD" w14:textId="77777777" w:rsidR="00D160DC" w:rsidRPr="00650A10" w:rsidRDefault="0029758D" w:rsidP="005969F3">
            <w:pPr>
              <w:pStyle w:val="TableContents"/>
              <w:spacing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Опис альтернативи</w:t>
            </w:r>
          </w:p>
        </w:tc>
      </w:tr>
      <w:tr w:rsidR="00731FEA" w:rsidRPr="007F0E87" w14:paraId="0FF292F6" w14:textId="77777777" w:rsidTr="005969F3">
        <w:tc>
          <w:tcPr>
            <w:tcW w:w="2751" w:type="dxa"/>
            <w:tcBorders>
              <w:left w:val="single" w:sz="4" w:space="0" w:color="000000"/>
              <w:bottom w:val="single" w:sz="4" w:space="0" w:color="000000"/>
            </w:tcBorders>
            <w:tcMar>
              <w:top w:w="57" w:type="dxa"/>
              <w:left w:w="57" w:type="dxa"/>
              <w:bottom w:w="57" w:type="dxa"/>
              <w:right w:w="57" w:type="dxa"/>
            </w:tcMar>
          </w:tcPr>
          <w:p w14:paraId="728C6BD8" w14:textId="77777777" w:rsidR="00D160DC" w:rsidRPr="00650A10" w:rsidRDefault="0029758D" w:rsidP="00177D2E">
            <w:pPr>
              <w:pStyle w:val="TableContents"/>
              <w:spacing w:line="36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Альтернатива 1</w:t>
            </w:r>
          </w:p>
          <w:p w14:paraId="0219DAAC" w14:textId="4E76EA31" w:rsidR="00643AC4" w:rsidRPr="00650A10" w:rsidRDefault="00643AC4" w:rsidP="00177D2E">
            <w:pPr>
              <w:pStyle w:val="TableContents"/>
              <w:spacing w:line="360" w:lineRule="auto"/>
              <w:jc w:val="both"/>
              <w:rPr>
                <w:rFonts w:ascii="Times New Roman" w:hAnsi="Times New Roman" w:cs="Times New Roman"/>
                <w:color w:val="auto"/>
                <w:sz w:val="24"/>
                <w:szCs w:val="24"/>
                <w:lang w:val="uk-UA"/>
              </w:rPr>
            </w:pPr>
          </w:p>
        </w:tc>
        <w:tc>
          <w:tcPr>
            <w:tcW w:w="6945" w:type="dxa"/>
            <w:tcBorders>
              <w:left w:val="single" w:sz="4" w:space="0" w:color="000000"/>
              <w:bottom w:val="single" w:sz="4" w:space="0" w:color="000000"/>
              <w:right w:val="single" w:sz="4" w:space="0" w:color="000000"/>
            </w:tcBorders>
            <w:tcMar>
              <w:top w:w="57" w:type="dxa"/>
              <w:left w:w="57" w:type="dxa"/>
              <w:bottom w:w="57" w:type="dxa"/>
              <w:right w:w="57" w:type="dxa"/>
            </w:tcMar>
          </w:tcPr>
          <w:p w14:paraId="3720DB3E" w14:textId="77777777" w:rsidR="009B75D9" w:rsidRPr="00650A10" w:rsidRDefault="00DE5F28" w:rsidP="009B75D9">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З</w:t>
            </w:r>
            <w:r w:rsidR="00BB7BF0" w:rsidRPr="00650A10">
              <w:rPr>
                <w:rFonts w:ascii="Times New Roman" w:hAnsi="Times New Roman" w:cs="Times New Roman"/>
                <w:color w:val="auto"/>
                <w:sz w:val="24"/>
                <w:szCs w:val="24"/>
                <w:lang w:val="uk-UA"/>
              </w:rPr>
              <w:t xml:space="preserve">алишити </w:t>
            </w:r>
            <w:r w:rsidR="00B516D0" w:rsidRPr="00650A10">
              <w:rPr>
                <w:rFonts w:ascii="Times New Roman" w:hAnsi="Times New Roman" w:cs="Times New Roman"/>
                <w:color w:val="auto"/>
                <w:sz w:val="24"/>
                <w:szCs w:val="24"/>
                <w:lang w:val="uk-UA"/>
              </w:rPr>
              <w:t xml:space="preserve">норми </w:t>
            </w:r>
            <w:r w:rsidR="00BB7BF0" w:rsidRPr="00650A10">
              <w:rPr>
                <w:rFonts w:ascii="Times New Roman" w:hAnsi="Times New Roman" w:cs="Times New Roman"/>
                <w:color w:val="auto"/>
                <w:sz w:val="24"/>
                <w:szCs w:val="24"/>
                <w:lang w:val="uk-UA"/>
              </w:rPr>
              <w:t>чинн</w:t>
            </w:r>
            <w:r w:rsidR="00B516D0" w:rsidRPr="00650A10">
              <w:rPr>
                <w:rFonts w:ascii="Times New Roman" w:hAnsi="Times New Roman" w:cs="Times New Roman"/>
                <w:color w:val="auto"/>
                <w:sz w:val="24"/>
                <w:szCs w:val="24"/>
                <w:lang w:val="uk-UA"/>
              </w:rPr>
              <w:t>ого</w:t>
            </w:r>
            <w:r w:rsidR="00BB7BF0" w:rsidRPr="00650A10">
              <w:rPr>
                <w:rFonts w:ascii="Times New Roman" w:hAnsi="Times New Roman" w:cs="Times New Roman"/>
                <w:color w:val="auto"/>
                <w:sz w:val="24"/>
                <w:szCs w:val="24"/>
                <w:lang w:val="uk-UA"/>
              </w:rPr>
              <w:t xml:space="preserve"> законодавств</w:t>
            </w:r>
            <w:r w:rsidR="00B516D0" w:rsidRPr="00650A10">
              <w:rPr>
                <w:rFonts w:ascii="Times New Roman" w:hAnsi="Times New Roman" w:cs="Times New Roman"/>
                <w:color w:val="auto"/>
                <w:sz w:val="24"/>
                <w:szCs w:val="24"/>
                <w:lang w:val="uk-UA"/>
              </w:rPr>
              <w:t>а</w:t>
            </w:r>
            <w:r w:rsidR="00BB7BF0" w:rsidRPr="00650A10">
              <w:rPr>
                <w:rFonts w:ascii="Times New Roman" w:hAnsi="Times New Roman" w:cs="Times New Roman"/>
                <w:color w:val="auto"/>
                <w:sz w:val="24"/>
                <w:szCs w:val="24"/>
                <w:lang w:val="uk-UA"/>
              </w:rPr>
              <w:t xml:space="preserve"> </w:t>
            </w:r>
            <w:r w:rsidR="00137D5B" w:rsidRPr="00650A10">
              <w:rPr>
                <w:rFonts w:ascii="Times New Roman" w:hAnsi="Times New Roman" w:cs="Times New Roman"/>
                <w:color w:val="auto"/>
                <w:sz w:val="24"/>
                <w:szCs w:val="24"/>
                <w:lang w:val="uk-UA"/>
              </w:rPr>
              <w:t>щодо</w:t>
            </w:r>
            <w:r w:rsidR="00B516D0" w:rsidRPr="00650A10">
              <w:rPr>
                <w:rFonts w:ascii="Times New Roman" w:hAnsi="Times New Roman" w:cs="Times New Roman"/>
                <w:color w:val="auto"/>
                <w:sz w:val="24"/>
                <w:szCs w:val="24"/>
                <w:lang w:val="uk-UA"/>
              </w:rPr>
              <w:t xml:space="preserve"> розміщення рекламоносіїв на автомобільних дорогах загального користування </w:t>
            </w:r>
            <w:r w:rsidR="00BB7BF0" w:rsidRPr="00650A10">
              <w:rPr>
                <w:rFonts w:ascii="Times New Roman" w:hAnsi="Times New Roman" w:cs="Times New Roman"/>
                <w:color w:val="auto"/>
                <w:sz w:val="24"/>
                <w:szCs w:val="24"/>
                <w:lang w:val="uk-UA"/>
              </w:rPr>
              <w:t>без змін</w:t>
            </w:r>
            <w:r w:rsidR="00137D5B" w:rsidRPr="00650A10">
              <w:rPr>
                <w:rFonts w:ascii="Times New Roman" w:hAnsi="Times New Roman" w:cs="Times New Roman"/>
                <w:color w:val="auto"/>
                <w:sz w:val="24"/>
                <w:szCs w:val="24"/>
                <w:lang w:val="uk-UA"/>
              </w:rPr>
              <w:t>.</w:t>
            </w:r>
          </w:p>
          <w:p w14:paraId="34E6A91D" w14:textId="5ECE1A99" w:rsidR="00D160DC" w:rsidRPr="00650A10" w:rsidRDefault="009B75D9" w:rsidP="009B75D9">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eastAsia="uk-UA"/>
              </w:rPr>
              <w:t>Наявність</w:t>
            </w:r>
            <w:r w:rsidR="00137D5B" w:rsidRPr="00650A10">
              <w:rPr>
                <w:rFonts w:ascii="Times New Roman" w:hAnsi="Times New Roman" w:cs="Times New Roman"/>
                <w:color w:val="auto"/>
                <w:sz w:val="24"/>
                <w:szCs w:val="24"/>
                <w:lang w:val="uk-UA" w:eastAsia="uk-UA"/>
              </w:rPr>
              <w:t xml:space="preserve"> рекламоносіїв на автомобільних дорогах загального користування державного та місцевого значення </w:t>
            </w:r>
            <w:r w:rsidRPr="00650A10">
              <w:rPr>
                <w:rFonts w:ascii="Times New Roman" w:hAnsi="Times New Roman" w:cs="Times New Roman"/>
                <w:color w:val="auto"/>
                <w:sz w:val="24"/>
                <w:szCs w:val="24"/>
                <w:lang w:val="uk-UA" w:eastAsia="uk-UA"/>
              </w:rPr>
              <w:t xml:space="preserve">не </w:t>
            </w:r>
            <w:r w:rsidR="00137D5B" w:rsidRPr="00650A10">
              <w:rPr>
                <w:rFonts w:ascii="Times New Roman" w:hAnsi="Times New Roman" w:cs="Times New Roman"/>
                <w:color w:val="auto"/>
                <w:sz w:val="24"/>
                <w:szCs w:val="24"/>
                <w:lang w:val="uk-UA" w:eastAsia="uk-UA"/>
              </w:rPr>
              <w:t>сприя</w:t>
            </w:r>
            <w:r w:rsidRPr="00650A10">
              <w:rPr>
                <w:rFonts w:ascii="Times New Roman" w:hAnsi="Times New Roman" w:cs="Times New Roman"/>
                <w:color w:val="auto"/>
                <w:sz w:val="24"/>
                <w:szCs w:val="24"/>
                <w:lang w:val="uk-UA" w:eastAsia="uk-UA"/>
              </w:rPr>
              <w:t>є</w:t>
            </w:r>
            <w:r w:rsidR="00137D5B" w:rsidRPr="00650A10">
              <w:rPr>
                <w:rFonts w:ascii="Times New Roman" w:hAnsi="Times New Roman" w:cs="Times New Roman"/>
                <w:color w:val="auto"/>
                <w:sz w:val="24"/>
                <w:szCs w:val="24"/>
                <w:lang w:val="uk-UA" w:eastAsia="uk-UA"/>
              </w:rPr>
              <w:t xml:space="preserve"> реалізації</w:t>
            </w:r>
            <w:r w:rsidR="00137D5B" w:rsidRPr="00650A10">
              <w:rPr>
                <w:rFonts w:ascii="Times New Roman" w:hAnsi="Times New Roman" w:cs="Times New Roman"/>
                <w:color w:val="auto"/>
                <w:sz w:val="24"/>
                <w:szCs w:val="24"/>
                <w:shd w:val="clear" w:color="auto" w:fill="FFFFFF"/>
                <w:lang w:val="uk-UA"/>
              </w:rPr>
              <w:t xml:space="preserve"> державної політики в частині здійснення заходів з будівництва (нового будівництва, реконструкції, реставрації, капітального ремонту), </w:t>
            </w:r>
            <w:r w:rsidRPr="00650A10">
              <w:rPr>
                <w:rFonts w:ascii="Times New Roman" w:hAnsi="Times New Roman" w:cs="Times New Roman"/>
                <w:color w:val="auto"/>
                <w:sz w:val="24"/>
                <w:szCs w:val="24"/>
                <w:shd w:val="clear" w:color="auto" w:fill="FFFFFF"/>
                <w:lang w:val="uk-UA"/>
              </w:rPr>
              <w:t>створює перешкоди</w:t>
            </w:r>
            <w:r w:rsidR="00137D5B" w:rsidRPr="00650A10">
              <w:rPr>
                <w:rFonts w:ascii="Times New Roman" w:hAnsi="Times New Roman" w:cs="Times New Roman"/>
                <w:color w:val="auto"/>
                <w:sz w:val="24"/>
                <w:szCs w:val="24"/>
                <w:shd w:val="clear" w:color="auto" w:fill="FFFFFF"/>
                <w:lang w:val="uk-UA"/>
              </w:rPr>
              <w:t xml:space="preserve"> </w:t>
            </w:r>
            <w:r w:rsidRPr="00650A10">
              <w:rPr>
                <w:rFonts w:ascii="Times New Roman" w:hAnsi="Times New Roman" w:cs="Times New Roman"/>
                <w:color w:val="auto"/>
                <w:sz w:val="24"/>
                <w:szCs w:val="24"/>
                <w:shd w:val="clear" w:color="auto" w:fill="FFFFFF"/>
                <w:lang w:val="uk-UA"/>
              </w:rPr>
              <w:t xml:space="preserve">для </w:t>
            </w:r>
            <w:r w:rsidR="00137D5B" w:rsidRPr="00650A10">
              <w:rPr>
                <w:rFonts w:ascii="Times New Roman" w:hAnsi="Times New Roman" w:cs="Times New Roman"/>
                <w:color w:val="auto"/>
                <w:sz w:val="24"/>
                <w:szCs w:val="24"/>
                <w:shd w:val="clear" w:color="auto" w:fill="FFFFFF"/>
                <w:lang w:val="uk-UA"/>
              </w:rPr>
              <w:t>належн</w:t>
            </w:r>
            <w:r w:rsidRPr="00650A10">
              <w:rPr>
                <w:rFonts w:ascii="Times New Roman" w:hAnsi="Times New Roman" w:cs="Times New Roman"/>
                <w:color w:val="auto"/>
                <w:sz w:val="24"/>
                <w:szCs w:val="24"/>
                <w:shd w:val="clear" w:color="auto" w:fill="FFFFFF"/>
                <w:lang w:val="uk-UA"/>
              </w:rPr>
              <w:t>ого</w:t>
            </w:r>
            <w:r w:rsidR="00137D5B" w:rsidRPr="00650A10">
              <w:rPr>
                <w:rFonts w:ascii="Times New Roman" w:hAnsi="Times New Roman" w:cs="Times New Roman"/>
                <w:color w:val="auto"/>
                <w:sz w:val="24"/>
                <w:szCs w:val="24"/>
                <w:shd w:val="clear" w:color="auto" w:fill="FFFFFF"/>
                <w:lang w:val="uk-UA"/>
              </w:rPr>
              <w:t xml:space="preserve"> експлуатаційн</w:t>
            </w:r>
            <w:r w:rsidRPr="00650A10">
              <w:rPr>
                <w:rFonts w:ascii="Times New Roman" w:hAnsi="Times New Roman" w:cs="Times New Roman"/>
                <w:color w:val="auto"/>
                <w:sz w:val="24"/>
                <w:szCs w:val="24"/>
                <w:shd w:val="clear" w:color="auto" w:fill="FFFFFF"/>
                <w:lang w:val="uk-UA"/>
              </w:rPr>
              <w:t>ого</w:t>
            </w:r>
            <w:r w:rsidR="00137D5B" w:rsidRPr="00650A10">
              <w:rPr>
                <w:rFonts w:ascii="Times New Roman" w:hAnsi="Times New Roman" w:cs="Times New Roman"/>
                <w:color w:val="auto"/>
                <w:sz w:val="24"/>
                <w:szCs w:val="24"/>
                <w:shd w:val="clear" w:color="auto" w:fill="FFFFFF"/>
                <w:lang w:val="uk-UA"/>
              </w:rPr>
              <w:t xml:space="preserve"> утримання</w:t>
            </w:r>
            <w:r w:rsidRPr="00650A10">
              <w:rPr>
                <w:rFonts w:ascii="Times New Roman" w:hAnsi="Times New Roman" w:cs="Times New Roman"/>
                <w:color w:val="auto"/>
                <w:sz w:val="24"/>
                <w:szCs w:val="24"/>
                <w:shd w:val="clear" w:color="auto" w:fill="FFFFFF"/>
                <w:lang w:val="uk-UA"/>
              </w:rPr>
              <w:t xml:space="preserve"> доріг</w:t>
            </w:r>
            <w:r w:rsidR="00137D5B" w:rsidRPr="00650A10">
              <w:rPr>
                <w:rFonts w:ascii="Times New Roman" w:hAnsi="Times New Roman" w:cs="Times New Roman"/>
                <w:color w:val="auto"/>
                <w:sz w:val="24"/>
                <w:szCs w:val="24"/>
                <w:shd w:val="clear" w:color="auto" w:fill="FFFFFF"/>
                <w:lang w:val="uk-UA"/>
              </w:rPr>
              <w:t>, зокрема узбіччя</w:t>
            </w:r>
            <w:r w:rsidRPr="00650A10">
              <w:rPr>
                <w:rFonts w:ascii="Times New Roman" w:hAnsi="Times New Roman" w:cs="Times New Roman"/>
                <w:color w:val="auto"/>
                <w:sz w:val="24"/>
                <w:szCs w:val="24"/>
                <w:shd w:val="clear" w:color="auto" w:fill="FFFFFF"/>
                <w:lang w:val="uk-UA"/>
              </w:rPr>
              <w:t>,</w:t>
            </w:r>
            <w:r w:rsidR="00137D5B" w:rsidRPr="00650A10">
              <w:rPr>
                <w:rFonts w:ascii="Times New Roman" w:hAnsi="Times New Roman" w:cs="Times New Roman"/>
                <w:color w:val="auto"/>
                <w:sz w:val="24"/>
                <w:szCs w:val="24"/>
                <w:shd w:val="clear" w:color="auto" w:fill="FFFFFF"/>
                <w:lang w:val="uk-UA"/>
              </w:rPr>
              <w:t xml:space="preserve"> </w:t>
            </w:r>
            <w:r w:rsidRPr="00650A10">
              <w:rPr>
                <w:rFonts w:ascii="Times New Roman" w:hAnsi="Times New Roman" w:cs="Times New Roman"/>
                <w:color w:val="auto"/>
                <w:sz w:val="24"/>
                <w:szCs w:val="24"/>
                <w:shd w:val="clear" w:color="auto" w:fill="FFFFFF"/>
                <w:lang w:val="uk-UA"/>
              </w:rPr>
              <w:t xml:space="preserve">негативно впливає </w:t>
            </w:r>
            <w:r w:rsidRPr="00650A10">
              <w:rPr>
                <w:rFonts w:ascii="Times New Roman" w:hAnsi="Times New Roman" w:cs="Times New Roman"/>
                <w:color w:val="auto"/>
                <w:sz w:val="24"/>
                <w:szCs w:val="24"/>
                <w:lang w:val="uk-UA" w:eastAsia="uk-UA"/>
              </w:rPr>
              <w:t>на сприйняття водіями дорожньої обстановки,</w:t>
            </w:r>
            <w:r w:rsidR="00137D5B" w:rsidRPr="00650A10">
              <w:rPr>
                <w:rFonts w:ascii="Times New Roman" w:hAnsi="Times New Roman" w:cs="Times New Roman"/>
                <w:color w:val="auto"/>
                <w:sz w:val="24"/>
                <w:szCs w:val="24"/>
                <w:lang w:val="uk-UA" w:eastAsia="uk-UA"/>
              </w:rPr>
              <w:t xml:space="preserve"> по</w:t>
            </w:r>
            <w:r w:rsidRPr="00650A10">
              <w:rPr>
                <w:rFonts w:ascii="Times New Roman" w:hAnsi="Times New Roman" w:cs="Times New Roman"/>
                <w:color w:val="auto"/>
                <w:sz w:val="24"/>
                <w:szCs w:val="24"/>
                <w:lang w:val="uk-UA" w:eastAsia="uk-UA"/>
              </w:rPr>
              <w:t>гіршує</w:t>
            </w:r>
            <w:r w:rsidR="00137D5B" w:rsidRPr="00650A10">
              <w:rPr>
                <w:rFonts w:ascii="Times New Roman" w:hAnsi="Times New Roman" w:cs="Times New Roman"/>
                <w:color w:val="auto"/>
                <w:sz w:val="24"/>
                <w:szCs w:val="24"/>
                <w:lang w:val="uk-UA" w:eastAsia="uk-UA"/>
              </w:rPr>
              <w:t xml:space="preserve"> естетичне сприйняття автомобільної дороги, як цілісного</w:t>
            </w:r>
            <w:r w:rsidR="00137D5B" w:rsidRPr="00650A10">
              <w:rPr>
                <w:rFonts w:ascii="Times New Roman" w:hAnsi="Times New Roman" w:cs="Times New Roman"/>
                <w:color w:val="auto"/>
                <w:sz w:val="24"/>
                <w:szCs w:val="24"/>
                <w:shd w:val="clear" w:color="auto" w:fill="FFFFFF"/>
                <w:lang w:val="uk-UA"/>
              </w:rPr>
              <w:t xml:space="preserve"> лінійного комплексу, призначеного для безперервного, безпечного та зручного руху транспортних засобів.</w:t>
            </w:r>
          </w:p>
        </w:tc>
      </w:tr>
      <w:tr w:rsidR="00731FEA" w:rsidRPr="007F0E87" w14:paraId="718D0EDD" w14:textId="77777777" w:rsidTr="005969F3">
        <w:tc>
          <w:tcPr>
            <w:tcW w:w="2751" w:type="dxa"/>
            <w:tcBorders>
              <w:left w:val="single" w:sz="4" w:space="0" w:color="000000"/>
              <w:bottom w:val="single" w:sz="4" w:space="0" w:color="000000"/>
            </w:tcBorders>
            <w:tcMar>
              <w:top w:w="57" w:type="dxa"/>
              <w:left w:w="57" w:type="dxa"/>
              <w:bottom w:w="57" w:type="dxa"/>
              <w:right w:w="57" w:type="dxa"/>
            </w:tcMar>
          </w:tcPr>
          <w:p w14:paraId="022F4A1A" w14:textId="77777777" w:rsidR="001C5541" w:rsidRPr="00650A10" w:rsidRDefault="001C5541" w:rsidP="001C5541">
            <w:pPr>
              <w:pStyle w:val="TableContents"/>
              <w:spacing w:line="36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Альтернатива 2</w:t>
            </w:r>
          </w:p>
          <w:p w14:paraId="6B81BF6A" w14:textId="77777777" w:rsidR="001C5541" w:rsidRPr="00650A10" w:rsidRDefault="001C5541" w:rsidP="00177D2E">
            <w:pPr>
              <w:pStyle w:val="TableContents"/>
              <w:spacing w:line="360" w:lineRule="auto"/>
              <w:jc w:val="both"/>
              <w:rPr>
                <w:rFonts w:ascii="Times New Roman" w:hAnsi="Times New Roman" w:cs="Times New Roman"/>
                <w:b/>
                <w:bCs/>
                <w:color w:val="auto"/>
                <w:sz w:val="24"/>
                <w:szCs w:val="24"/>
                <w:lang w:val="uk-UA"/>
              </w:rPr>
            </w:pPr>
          </w:p>
        </w:tc>
        <w:tc>
          <w:tcPr>
            <w:tcW w:w="6945" w:type="dxa"/>
            <w:tcBorders>
              <w:left w:val="single" w:sz="4" w:space="0" w:color="000000"/>
              <w:bottom w:val="single" w:sz="4" w:space="0" w:color="000000"/>
              <w:right w:val="single" w:sz="4" w:space="0" w:color="000000"/>
            </w:tcBorders>
            <w:tcMar>
              <w:top w:w="57" w:type="dxa"/>
              <w:left w:w="57" w:type="dxa"/>
              <w:bottom w:w="57" w:type="dxa"/>
              <w:right w:w="57" w:type="dxa"/>
            </w:tcMar>
          </w:tcPr>
          <w:p w14:paraId="29146FA7" w14:textId="3B88D0DF" w:rsidR="0013664D" w:rsidRPr="00650A10" w:rsidRDefault="00DE5F28" w:rsidP="00E8558A">
            <w:pPr>
              <w:pStyle w:val="Textbody"/>
              <w:spacing w:after="0" w:line="240" w:lineRule="auto"/>
              <w:jc w:val="both"/>
              <w:rPr>
                <w:rFonts w:ascii="Times New Roman" w:hAnsi="Times New Roman" w:cs="Times New Roman"/>
                <w:color w:val="auto"/>
                <w:sz w:val="24"/>
                <w:szCs w:val="24"/>
                <w:lang w:val="uk-UA" w:eastAsia="ru-RU"/>
              </w:rPr>
            </w:pPr>
            <w:proofErr w:type="spellStart"/>
            <w:r w:rsidRPr="00650A10">
              <w:rPr>
                <w:rFonts w:ascii="Times New Roman" w:hAnsi="Times New Roman" w:cs="Times New Roman"/>
                <w:color w:val="auto"/>
                <w:sz w:val="24"/>
                <w:szCs w:val="24"/>
                <w:lang w:val="uk-UA" w:eastAsia="ru-RU"/>
              </w:rPr>
              <w:t>В</w:t>
            </w:r>
            <w:r w:rsidR="00560FD4" w:rsidRPr="00650A10">
              <w:rPr>
                <w:rFonts w:ascii="Times New Roman" w:hAnsi="Times New Roman" w:cs="Times New Roman"/>
                <w:color w:val="auto"/>
                <w:sz w:val="24"/>
                <w:szCs w:val="24"/>
                <w:lang w:val="uk-UA" w:eastAsia="ru-RU"/>
              </w:rPr>
              <w:t>нести</w:t>
            </w:r>
            <w:proofErr w:type="spellEnd"/>
            <w:r w:rsidR="00560FD4" w:rsidRPr="00650A10">
              <w:rPr>
                <w:rFonts w:ascii="Times New Roman" w:hAnsi="Times New Roman" w:cs="Times New Roman"/>
                <w:color w:val="auto"/>
                <w:sz w:val="24"/>
                <w:szCs w:val="24"/>
                <w:lang w:val="uk-UA" w:eastAsia="ru-RU"/>
              </w:rPr>
              <w:t xml:space="preserve"> зміни до чинних законодавчих актів в частині заборони розміщення рекламоносіїв лише на автомобільних дорогах загального користування міжнародного значення</w:t>
            </w:r>
            <w:r w:rsidR="007F0E87">
              <w:rPr>
                <w:rFonts w:ascii="Times New Roman" w:hAnsi="Times New Roman" w:cs="Times New Roman"/>
                <w:color w:val="auto"/>
                <w:sz w:val="24"/>
                <w:szCs w:val="24"/>
                <w:lang w:val="uk-UA" w:eastAsia="ru-RU"/>
              </w:rPr>
              <w:t xml:space="preserve"> та над нею</w:t>
            </w:r>
            <w:r w:rsidR="00560FD4" w:rsidRPr="00650A10">
              <w:rPr>
                <w:rFonts w:ascii="Times New Roman" w:hAnsi="Times New Roman" w:cs="Times New Roman"/>
                <w:color w:val="auto"/>
                <w:sz w:val="24"/>
                <w:szCs w:val="24"/>
                <w:lang w:val="uk-UA" w:eastAsia="ru-RU"/>
              </w:rPr>
              <w:t xml:space="preserve">, </w:t>
            </w:r>
            <w:r w:rsidR="00A35769" w:rsidRPr="00650A10">
              <w:rPr>
                <w:rFonts w:ascii="Times New Roman" w:hAnsi="Times New Roman" w:cs="Times New Roman"/>
                <w:color w:val="auto"/>
                <w:sz w:val="24"/>
                <w:szCs w:val="24"/>
                <w:lang w:val="uk-UA" w:eastAsia="ru-RU"/>
              </w:rPr>
              <w:t xml:space="preserve">відповідно до </w:t>
            </w:r>
            <w:r w:rsidR="0013664D" w:rsidRPr="00650A10">
              <w:rPr>
                <w:rFonts w:ascii="Times New Roman" w:hAnsi="Times New Roman" w:cs="Times New Roman"/>
                <w:color w:val="auto"/>
                <w:sz w:val="24"/>
                <w:szCs w:val="24"/>
                <w:lang w:val="uk-UA" w:eastAsia="ru-RU"/>
              </w:rPr>
              <w:t>розділ</w:t>
            </w:r>
            <w:r w:rsidR="00A35769" w:rsidRPr="00650A10">
              <w:rPr>
                <w:rFonts w:ascii="Times New Roman" w:hAnsi="Times New Roman" w:cs="Times New Roman"/>
                <w:color w:val="auto"/>
                <w:sz w:val="24"/>
                <w:szCs w:val="24"/>
                <w:lang w:val="uk-UA" w:eastAsia="ru-RU"/>
              </w:rPr>
              <w:t>у</w:t>
            </w:r>
            <w:r w:rsidR="00560FD4" w:rsidRPr="00650A10">
              <w:rPr>
                <w:rFonts w:ascii="Times New Roman" w:hAnsi="Times New Roman" w:cs="Times New Roman"/>
                <w:color w:val="auto"/>
                <w:sz w:val="24"/>
                <w:szCs w:val="24"/>
                <w:lang w:val="uk-UA" w:eastAsia="ru-RU"/>
              </w:rPr>
              <w:t xml:space="preserve"> VII Європейської угоди про міжнародні </w:t>
            </w:r>
            <w:r w:rsidRPr="00650A10">
              <w:rPr>
                <w:rFonts w:ascii="Times New Roman" w:hAnsi="Times New Roman" w:cs="Times New Roman"/>
                <w:color w:val="auto"/>
                <w:sz w:val="24"/>
                <w:szCs w:val="24"/>
                <w:lang w:val="uk-UA" w:eastAsia="ru-RU"/>
              </w:rPr>
              <w:t>автомагістралі</w:t>
            </w:r>
            <w:r w:rsidR="00560FD4" w:rsidRPr="00650A10">
              <w:rPr>
                <w:rFonts w:ascii="Times New Roman" w:hAnsi="Times New Roman" w:cs="Times New Roman"/>
                <w:color w:val="auto"/>
                <w:sz w:val="24"/>
                <w:szCs w:val="24"/>
                <w:lang w:val="uk-UA" w:eastAsia="ru-RU"/>
              </w:rPr>
              <w:t xml:space="preserve"> (Женева, 15.11.1975)</w:t>
            </w:r>
            <w:r w:rsidR="0013664D" w:rsidRPr="00650A10">
              <w:rPr>
                <w:rFonts w:ascii="Times New Roman" w:hAnsi="Times New Roman" w:cs="Times New Roman"/>
                <w:color w:val="auto"/>
                <w:sz w:val="24"/>
                <w:szCs w:val="24"/>
                <w:lang w:val="uk-UA" w:eastAsia="ru-RU"/>
              </w:rPr>
              <w:t>.</w:t>
            </w:r>
          </w:p>
          <w:p w14:paraId="4ADE673E" w14:textId="2ECEF638" w:rsidR="001C5541" w:rsidRPr="00650A10" w:rsidRDefault="007E3CB8" w:rsidP="00DE5F28">
            <w:pPr>
              <w:pStyle w:val="Textbody"/>
              <w:spacing w:after="0" w:line="240" w:lineRule="auto"/>
              <w:jc w:val="both"/>
              <w:rPr>
                <w:rFonts w:ascii="Times New Roman" w:hAnsi="Times New Roman" w:cs="Times New Roman"/>
                <w:color w:val="auto"/>
                <w:sz w:val="24"/>
                <w:szCs w:val="24"/>
                <w:lang w:val="uk-UA" w:eastAsia="ru-RU"/>
              </w:rPr>
            </w:pPr>
            <w:r w:rsidRPr="00650A10">
              <w:rPr>
                <w:rFonts w:ascii="Times New Roman" w:hAnsi="Times New Roman" w:cs="Times New Roman"/>
                <w:color w:val="auto"/>
                <w:sz w:val="24"/>
                <w:szCs w:val="24"/>
                <w:lang w:val="uk-UA" w:eastAsia="ru-RU"/>
              </w:rPr>
              <w:t>З</w:t>
            </w:r>
            <w:r w:rsidR="00B91161" w:rsidRPr="00650A10">
              <w:rPr>
                <w:rFonts w:ascii="Times New Roman" w:hAnsi="Times New Roman" w:cs="Times New Roman"/>
                <w:color w:val="auto"/>
                <w:sz w:val="24"/>
                <w:szCs w:val="24"/>
                <w:lang w:val="uk-UA" w:eastAsia="ru-RU"/>
              </w:rPr>
              <w:t xml:space="preserve">аборона розміщення рекламоносіїв на автомобільних дорогах </w:t>
            </w:r>
            <w:r w:rsidR="00DE5F28" w:rsidRPr="00650A10">
              <w:rPr>
                <w:rFonts w:ascii="Times New Roman" w:hAnsi="Times New Roman" w:cs="Times New Roman"/>
                <w:color w:val="auto"/>
                <w:sz w:val="24"/>
                <w:szCs w:val="24"/>
                <w:lang w:val="uk-UA" w:eastAsia="ru-RU"/>
              </w:rPr>
              <w:t>загального користування міжнародного значення, на яких розміщено майже</w:t>
            </w:r>
            <w:r w:rsidR="00A35769" w:rsidRPr="00650A10">
              <w:rPr>
                <w:rFonts w:ascii="Times New Roman" w:hAnsi="Times New Roman" w:cs="Times New Roman"/>
                <w:color w:val="auto"/>
                <w:sz w:val="24"/>
                <w:szCs w:val="24"/>
                <w:lang w:val="uk-UA" w:eastAsia="ru-RU"/>
              </w:rPr>
              <w:t xml:space="preserve"> 60 відсотків</w:t>
            </w:r>
            <w:r w:rsidR="00DE5F28" w:rsidRPr="00650A10">
              <w:rPr>
                <w:rFonts w:ascii="Times New Roman" w:hAnsi="Times New Roman" w:cs="Times New Roman"/>
                <w:color w:val="auto"/>
                <w:sz w:val="24"/>
                <w:szCs w:val="24"/>
                <w:lang w:val="uk-UA" w:eastAsia="ru-RU"/>
              </w:rPr>
              <w:t xml:space="preserve"> рекламоносіїв </w:t>
            </w:r>
            <w:r w:rsidRPr="00650A10">
              <w:rPr>
                <w:rFonts w:ascii="Times New Roman" w:hAnsi="Times New Roman" w:cs="Times New Roman"/>
                <w:color w:val="auto"/>
                <w:sz w:val="24"/>
                <w:szCs w:val="24"/>
                <w:lang w:val="uk-UA" w:eastAsia="ru-RU"/>
              </w:rPr>
              <w:t>лише частково</w:t>
            </w:r>
            <w:r w:rsidR="00DE5F28" w:rsidRPr="00650A10">
              <w:rPr>
                <w:rFonts w:ascii="Times New Roman" w:hAnsi="Times New Roman" w:cs="Times New Roman"/>
                <w:color w:val="auto"/>
                <w:sz w:val="24"/>
                <w:szCs w:val="24"/>
                <w:lang w:val="uk-UA" w:eastAsia="ru-RU"/>
              </w:rPr>
              <w:t xml:space="preserve"> вирішить проблему негативного впливу на водіїв зовнішньої реклами.</w:t>
            </w:r>
          </w:p>
          <w:p w14:paraId="6B994230" w14:textId="7C264108" w:rsidR="007E3CB8" w:rsidRPr="00650A10" w:rsidRDefault="007E3CB8" w:rsidP="00DE5F28">
            <w:pPr>
              <w:pStyle w:val="Textbody"/>
              <w:spacing w:after="0" w:line="240" w:lineRule="auto"/>
              <w:jc w:val="both"/>
              <w:rPr>
                <w:rFonts w:ascii="Times New Roman" w:hAnsi="Times New Roman" w:cs="Times New Roman"/>
                <w:color w:val="auto"/>
                <w:sz w:val="24"/>
                <w:szCs w:val="24"/>
                <w:lang w:val="uk-UA" w:eastAsia="ru-RU"/>
              </w:rPr>
            </w:pPr>
            <w:r w:rsidRPr="00650A10">
              <w:rPr>
                <w:rFonts w:ascii="Times New Roman" w:hAnsi="Times New Roman" w:cs="Times New Roman"/>
                <w:color w:val="auto"/>
                <w:sz w:val="24"/>
                <w:szCs w:val="24"/>
                <w:lang w:val="uk-UA" w:eastAsia="ru-RU"/>
              </w:rPr>
              <w:t>Наявність рекламоносіїв на дорогах національного, регіонального та територіального значення, а також місцевого значення не вирішить проблеми їх розвитку,  не забезпечить їх н</w:t>
            </w:r>
            <w:r w:rsidRPr="00650A10">
              <w:rPr>
                <w:rFonts w:ascii="Times New Roman" w:hAnsi="Times New Roman" w:cs="Times New Roman"/>
                <w:color w:val="auto"/>
                <w:sz w:val="24"/>
                <w:szCs w:val="24"/>
                <w:shd w:val="clear" w:color="auto" w:fill="FFFFFF"/>
                <w:lang w:val="uk-UA"/>
              </w:rPr>
              <w:t xml:space="preserve">алежне експлуатаційне утримання, зокрема узбіччя, не буде усунуто негативний вплив </w:t>
            </w:r>
            <w:r w:rsidRPr="00650A10">
              <w:rPr>
                <w:rFonts w:ascii="Times New Roman" w:hAnsi="Times New Roman" w:cs="Times New Roman"/>
                <w:color w:val="auto"/>
                <w:sz w:val="24"/>
                <w:szCs w:val="24"/>
                <w:lang w:val="uk-UA" w:eastAsia="uk-UA"/>
              </w:rPr>
              <w:t>на сприйняття водіями дорожньої обстановки, не буде вирішено питання покращення естетичного сприйняття автомобільної дороги, як цілісного</w:t>
            </w:r>
            <w:r w:rsidRPr="00650A10">
              <w:rPr>
                <w:rFonts w:ascii="Times New Roman" w:hAnsi="Times New Roman" w:cs="Times New Roman"/>
                <w:color w:val="auto"/>
                <w:sz w:val="24"/>
                <w:szCs w:val="24"/>
                <w:shd w:val="clear" w:color="auto" w:fill="FFFFFF"/>
                <w:lang w:val="uk-UA"/>
              </w:rPr>
              <w:t xml:space="preserve"> лінійного комплексу, призначеного для безперервного, безпечного та зручного руху транспортних засобів.</w:t>
            </w:r>
          </w:p>
        </w:tc>
      </w:tr>
      <w:tr w:rsidR="00731FEA" w:rsidRPr="007F0E87" w14:paraId="37898A89" w14:textId="77777777" w:rsidTr="005969F3">
        <w:tc>
          <w:tcPr>
            <w:tcW w:w="2751" w:type="dxa"/>
            <w:tcBorders>
              <w:left w:val="single" w:sz="4" w:space="0" w:color="000000"/>
              <w:bottom w:val="single" w:sz="4" w:space="0" w:color="000000"/>
            </w:tcBorders>
            <w:tcMar>
              <w:top w:w="57" w:type="dxa"/>
              <w:left w:w="57" w:type="dxa"/>
              <w:bottom w:w="57" w:type="dxa"/>
              <w:right w:w="57" w:type="dxa"/>
            </w:tcMar>
          </w:tcPr>
          <w:p w14:paraId="52E6804D" w14:textId="09B5822F" w:rsidR="00643AC4" w:rsidRPr="00650A10" w:rsidRDefault="00643AC4" w:rsidP="00177D2E">
            <w:pPr>
              <w:pStyle w:val="TableContents"/>
              <w:spacing w:line="36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Альтернатива </w:t>
            </w:r>
            <w:r w:rsidR="00F35F5D" w:rsidRPr="00650A10">
              <w:rPr>
                <w:rFonts w:ascii="Times New Roman" w:hAnsi="Times New Roman" w:cs="Times New Roman"/>
                <w:color w:val="auto"/>
                <w:sz w:val="24"/>
                <w:szCs w:val="24"/>
                <w:lang w:val="uk-UA"/>
              </w:rPr>
              <w:t>3</w:t>
            </w:r>
          </w:p>
          <w:p w14:paraId="329B2DF5" w14:textId="57B51C5F" w:rsidR="00643AC4" w:rsidRPr="00650A10" w:rsidRDefault="00643AC4" w:rsidP="00177D2E">
            <w:pPr>
              <w:pStyle w:val="TableContents"/>
              <w:spacing w:line="360" w:lineRule="auto"/>
              <w:jc w:val="both"/>
              <w:rPr>
                <w:rFonts w:ascii="Times New Roman" w:hAnsi="Times New Roman" w:cs="Times New Roman"/>
                <w:color w:val="auto"/>
                <w:sz w:val="24"/>
                <w:szCs w:val="24"/>
                <w:lang w:val="uk-UA"/>
              </w:rPr>
            </w:pPr>
          </w:p>
        </w:tc>
        <w:tc>
          <w:tcPr>
            <w:tcW w:w="6945" w:type="dxa"/>
            <w:tcBorders>
              <w:left w:val="single" w:sz="4" w:space="0" w:color="000000"/>
              <w:bottom w:val="single" w:sz="4" w:space="0" w:color="000000"/>
              <w:right w:val="single" w:sz="4" w:space="0" w:color="000000"/>
            </w:tcBorders>
            <w:tcMar>
              <w:top w:w="57" w:type="dxa"/>
              <w:left w:w="57" w:type="dxa"/>
              <w:bottom w:w="57" w:type="dxa"/>
              <w:right w:w="57" w:type="dxa"/>
            </w:tcMar>
          </w:tcPr>
          <w:p w14:paraId="063EEFFE" w14:textId="66CC1BDB" w:rsidR="00CC77F0" w:rsidRPr="00650A10" w:rsidRDefault="00AC0409" w:rsidP="007E3CB8">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eastAsia="ru-RU"/>
              </w:rPr>
              <w:t>П</w:t>
            </w:r>
            <w:r w:rsidR="00D93A16" w:rsidRPr="00650A10">
              <w:rPr>
                <w:rFonts w:ascii="Times New Roman" w:hAnsi="Times New Roman" w:cs="Times New Roman"/>
                <w:color w:val="auto"/>
                <w:sz w:val="24"/>
                <w:szCs w:val="24"/>
                <w:lang w:val="uk-UA" w:eastAsia="ru-RU"/>
              </w:rPr>
              <w:t xml:space="preserve">рийняття Закону України </w:t>
            </w:r>
            <w:r w:rsidR="004E6187" w:rsidRPr="00650A10">
              <w:rPr>
                <w:rFonts w:ascii="Times New Roman" w:hAnsi="Times New Roman" w:cs="Times New Roman"/>
                <w:color w:val="auto"/>
                <w:sz w:val="24"/>
                <w:szCs w:val="24"/>
                <w:lang w:val="uk-UA"/>
              </w:rPr>
              <w:t>«</w:t>
            </w:r>
            <w:r w:rsidR="004E6187" w:rsidRPr="00650A10">
              <w:rPr>
                <w:rFonts w:ascii="Times New Roman" w:hAnsi="Times New Roman" w:cs="Times New Roman"/>
                <w:bCs/>
                <w:color w:val="auto"/>
                <w:sz w:val="24"/>
                <w:szCs w:val="24"/>
                <w:shd w:val="clear" w:color="auto" w:fill="FFFFFF"/>
                <w:lang w:val="uk-UA"/>
              </w:rPr>
              <w:t xml:space="preserve">Про внесення змін до деяких законодавчих актів України щодо </w:t>
            </w:r>
            <w:r w:rsidR="00DE5F28" w:rsidRPr="00650A10">
              <w:rPr>
                <w:rFonts w:ascii="Times New Roman" w:hAnsi="Times New Roman" w:cs="Times New Roman"/>
                <w:bCs/>
                <w:color w:val="auto"/>
                <w:sz w:val="24"/>
                <w:szCs w:val="24"/>
                <w:shd w:val="clear" w:color="auto" w:fill="FFFFFF"/>
                <w:lang w:val="uk-UA"/>
              </w:rPr>
              <w:t>заборони розміщення рекламоносіїв у межах</w:t>
            </w:r>
            <w:r w:rsidR="004E6187" w:rsidRPr="00650A10">
              <w:rPr>
                <w:rFonts w:ascii="Times New Roman" w:hAnsi="Times New Roman" w:cs="Times New Roman"/>
                <w:bCs/>
                <w:color w:val="auto"/>
                <w:sz w:val="24"/>
                <w:szCs w:val="24"/>
                <w:shd w:val="clear" w:color="auto" w:fill="FFFFFF"/>
                <w:lang w:val="uk-UA"/>
              </w:rPr>
              <w:t xml:space="preserve"> смуги відведення автомобільних доріг загального користування</w:t>
            </w:r>
            <w:r w:rsidR="00A35769" w:rsidRPr="00650A10">
              <w:rPr>
                <w:rFonts w:ascii="Times New Roman" w:hAnsi="Times New Roman" w:cs="Times New Roman"/>
                <w:bCs/>
                <w:color w:val="auto"/>
                <w:sz w:val="24"/>
                <w:szCs w:val="24"/>
                <w:shd w:val="clear" w:color="auto" w:fill="FFFFFF"/>
                <w:lang w:val="uk-UA"/>
              </w:rPr>
              <w:t xml:space="preserve"> та над нею</w:t>
            </w:r>
            <w:r w:rsidR="00DE5F28" w:rsidRPr="00650A10">
              <w:rPr>
                <w:rFonts w:ascii="Times New Roman" w:hAnsi="Times New Roman" w:cs="Times New Roman"/>
                <w:bCs/>
                <w:color w:val="auto"/>
                <w:sz w:val="24"/>
                <w:szCs w:val="24"/>
                <w:shd w:val="clear" w:color="auto" w:fill="FFFFFF"/>
                <w:lang w:val="uk-UA"/>
              </w:rPr>
              <w:t>»</w:t>
            </w:r>
            <w:r w:rsidR="004E6187" w:rsidRPr="00650A10">
              <w:rPr>
                <w:rFonts w:ascii="Times New Roman" w:hAnsi="Times New Roman" w:cs="Times New Roman"/>
                <w:bCs/>
                <w:color w:val="auto"/>
                <w:sz w:val="24"/>
                <w:szCs w:val="24"/>
                <w:shd w:val="clear" w:color="auto" w:fill="FFFFFF"/>
                <w:lang w:val="uk-UA"/>
              </w:rPr>
              <w:t xml:space="preserve"> </w:t>
            </w:r>
            <w:r w:rsidR="007E3CB8" w:rsidRPr="00650A10">
              <w:rPr>
                <w:rFonts w:ascii="Times New Roman" w:hAnsi="Times New Roman" w:cs="Times New Roman"/>
                <w:color w:val="auto"/>
                <w:sz w:val="24"/>
                <w:szCs w:val="24"/>
                <w:lang w:val="uk-UA" w:eastAsia="uk-UA"/>
              </w:rPr>
              <w:t>сприятиме реалізації</w:t>
            </w:r>
            <w:r w:rsidR="007E3CB8" w:rsidRPr="00650A10">
              <w:rPr>
                <w:rFonts w:ascii="Times New Roman" w:hAnsi="Times New Roman" w:cs="Times New Roman"/>
                <w:color w:val="auto"/>
                <w:sz w:val="24"/>
                <w:szCs w:val="24"/>
                <w:shd w:val="clear" w:color="auto" w:fill="FFFFFF"/>
                <w:lang w:val="uk-UA"/>
              </w:rPr>
              <w:t xml:space="preserve"> державної політики в частині здійснення заходів з будівництва (нового будівництва, реконструкції, реставрації, капітального ремонту), забезпечить належне експлуатаційне утримання, зокрема узбіччя доріг, </w:t>
            </w:r>
            <w:r w:rsidR="007E3CB8" w:rsidRPr="00650A10">
              <w:rPr>
                <w:rFonts w:ascii="Times New Roman" w:hAnsi="Times New Roman" w:cs="Times New Roman"/>
                <w:color w:val="auto"/>
                <w:sz w:val="24"/>
                <w:szCs w:val="24"/>
                <w:lang w:val="uk-UA" w:eastAsia="uk-UA"/>
              </w:rPr>
              <w:t xml:space="preserve">мінімізує вплив зовнішньої реклами на водіїв, покращить естетичне сприйняття автомобільної дороги, як </w:t>
            </w:r>
            <w:r w:rsidR="007E3CB8" w:rsidRPr="00650A10">
              <w:rPr>
                <w:rFonts w:ascii="Times New Roman" w:hAnsi="Times New Roman" w:cs="Times New Roman"/>
                <w:color w:val="auto"/>
                <w:sz w:val="24"/>
                <w:szCs w:val="24"/>
                <w:lang w:val="uk-UA" w:eastAsia="uk-UA"/>
              </w:rPr>
              <w:lastRenderedPageBreak/>
              <w:t>цілісного</w:t>
            </w:r>
            <w:r w:rsidR="007E3CB8" w:rsidRPr="00650A10">
              <w:rPr>
                <w:rFonts w:ascii="Times New Roman" w:hAnsi="Times New Roman" w:cs="Times New Roman"/>
                <w:color w:val="auto"/>
                <w:sz w:val="24"/>
                <w:szCs w:val="24"/>
                <w:shd w:val="clear" w:color="auto" w:fill="FFFFFF"/>
                <w:lang w:val="uk-UA"/>
              </w:rPr>
              <w:t xml:space="preserve"> лінійного комплексу, призначеного для безперервного, безпечного та зручного руху транспортних засобів.</w:t>
            </w:r>
          </w:p>
        </w:tc>
      </w:tr>
    </w:tbl>
    <w:p w14:paraId="4A06B666" w14:textId="77777777" w:rsidR="00022A5F" w:rsidRPr="00650A10" w:rsidRDefault="00022A5F">
      <w:pPr>
        <w:pStyle w:val="Textbody"/>
        <w:spacing w:after="0" w:line="360" w:lineRule="auto"/>
        <w:rPr>
          <w:rFonts w:ascii="Times New Roman" w:hAnsi="Times New Roman" w:cs="Times New Roman"/>
          <w:b/>
          <w:bCs/>
          <w:color w:val="auto"/>
          <w:sz w:val="24"/>
          <w:szCs w:val="24"/>
          <w:shd w:val="clear" w:color="auto" w:fill="FFFFFF"/>
          <w:lang w:val="uk-UA"/>
        </w:rPr>
      </w:pPr>
    </w:p>
    <w:p w14:paraId="4F64B166" w14:textId="45E70063" w:rsidR="00D160DC" w:rsidRPr="00650A10" w:rsidRDefault="0029758D">
      <w:pPr>
        <w:pStyle w:val="Textbody"/>
        <w:spacing w:after="0" w:line="360" w:lineRule="auto"/>
        <w:rPr>
          <w:rFonts w:ascii="Times New Roman" w:hAnsi="Times New Roman" w:cs="Times New Roman"/>
          <w:b/>
          <w:bCs/>
          <w:color w:val="auto"/>
          <w:sz w:val="24"/>
          <w:szCs w:val="24"/>
          <w:shd w:val="clear" w:color="auto" w:fill="FFFFFF"/>
          <w:lang w:val="uk-UA"/>
        </w:rPr>
      </w:pPr>
      <w:r w:rsidRPr="00650A10">
        <w:rPr>
          <w:rFonts w:ascii="Times New Roman" w:hAnsi="Times New Roman" w:cs="Times New Roman"/>
          <w:b/>
          <w:bCs/>
          <w:color w:val="auto"/>
          <w:sz w:val="24"/>
          <w:szCs w:val="24"/>
          <w:shd w:val="clear" w:color="auto" w:fill="FFFFFF"/>
          <w:lang w:val="uk-UA"/>
        </w:rPr>
        <w:t>2. Оцінка вибраних альтернативних способів досягнення цілей</w:t>
      </w:r>
    </w:p>
    <w:p w14:paraId="64F669AC" w14:textId="77777777" w:rsidR="00D160DC" w:rsidRPr="00650A10" w:rsidRDefault="0029758D">
      <w:pPr>
        <w:pStyle w:val="Textbody"/>
        <w:spacing w:after="0" w:line="360" w:lineRule="auto"/>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shd w:val="clear" w:color="auto" w:fill="FFFFFF"/>
          <w:lang w:val="uk-UA"/>
        </w:rPr>
        <w:t>Оцінка впливу на сферу інтересів держави</w:t>
      </w:r>
    </w:p>
    <w:tbl>
      <w:tblPr>
        <w:tblStyle w:val="ad"/>
        <w:tblW w:w="0" w:type="auto"/>
        <w:tblLook w:val="04A0" w:firstRow="1" w:lastRow="0" w:firstColumn="1" w:lastColumn="0" w:noHBand="0" w:noVBand="1"/>
      </w:tblPr>
      <w:tblGrid>
        <w:gridCol w:w="2660"/>
        <w:gridCol w:w="3685"/>
        <w:gridCol w:w="3285"/>
      </w:tblGrid>
      <w:tr w:rsidR="00BD1924" w:rsidRPr="00650A10" w14:paraId="58B10819" w14:textId="77777777" w:rsidTr="005969F3">
        <w:tc>
          <w:tcPr>
            <w:tcW w:w="2660" w:type="dxa"/>
          </w:tcPr>
          <w:p w14:paraId="503B9DEF" w14:textId="586CAA38" w:rsidR="00022A5F" w:rsidRPr="00650A10" w:rsidRDefault="00022A5F" w:rsidP="005969F3">
            <w:pPr>
              <w:pStyle w:val="Textbody"/>
              <w:spacing w:after="0" w:line="360" w:lineRule="auto"/>
              <w:jc w:val="center"/>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lang w:val="uk-UA"/>
              </w:rPr>
              <w:t>Вид альтернативи</w:t>
            </w:r>
          </w:p>
        </w:tc>
        <w:tc>
          <w:tcPr>
            <w:tcW w:w="3685" w:type="dxa"/>
          </w:tcPr>
          <w:p w14:paraId="1A26ADAC" w14:textId="194C9A01" w:rsidR="00022A5F" w:rsidRPr="00650A10" w:rsidRDefault="00022A5F" w:rsidP="005969F3">
            <w:pPr>
              <w:pStyle w:val="Textbody"/>
              <w:spacing w:after="0" w:line="360" w:lineRule="auto"/>
              <w:jc w:val="center"/>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lang w:val="uk-UA"/>
              </w:rPr>
              <w:t>Вигоди</w:t>
            </w:r>
          </w:p>
        </w:tc>
        <w:tc>
          <w:tcPr>
            <w:tcW w:w="3285" w:type="dxa"/>
          </w:tcPr>
          <w:p w14:paraId="58E15CC6" w14:textId="5DBA48FE" w:rsidR="00022A5F" w:rsidRPr="00650A10" w:rsidRDefault="00022A5F" w:rsidP="005969F3">
            <w:pPr>
              <w:pStyle w:val="Textbody"/>
              <w:spacing w:after="0" w:line="360" w:lineRule="auto"/>
              <w:jc w:val="center"/>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lang w:val="uk-UA"/>
              </w:rPr>
              <w:t>Витрати</w:t>
            </w:r>
          </w:p>
        </w:tc>
      </w:tr>
      <w:tr w:rsidR="00295F86" w:rsidRPr="00650A10" w14:paraId="046AA77F" w14:textId="77777777" w:rsidTr="005969F3">
        <w:tc>
          <w:tcPr>
            <w:tcW w:w="2660" w:type="dxa"/>
          </w:tcPr>
          <w:p w14:paraId="1A907DB4" w14:textId="5ED59C85" w:rsidR="00022A5F" w:rsidRPr="00650A10" w:rsidRDefault="00022A5F">
            <w:pPr>
              <w:pStyle w:val="Textbody"/>
              <w:spacing w:after="0" w:line="360" w:lineRule="auto"/>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lang w:val="uk-UA"/>
              </w:rPr>
              <w:t>Альтернатива 1</w:t>
            </w:r>
          </w:p>
        </w:tc>
        <w:tc>
          <w:tcPr>
            <w:tcW w:w="3685" w:type="dxa"/>
          </w:tcPr>
          <w:p w14:paraId="156F2E6F" w14:textId="7F8084E1" w:rsidR="00022A5F" w:rsidRPr="00650A10" w:rsidRDefault="00BA7709" w:rsidP="00BA7709">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Наявність рекламоносіїв та </w:t>
            </w:r>
            <w:r w:rsidR="00D24C93" w:rsidRPr="00650A10">
              <w:rPr>
                <w:rFonts w:ascii="Times New Roman" w:hAnsi="Times New Roman" w:cs="Times New Roman"/>
                <w:color w:val="auto"/>
                <w:sz w:val="24"/>
                <w:szCs w:val="24"/>
                <w:lang w:val="uk-UA"/>
              </w:rPr>
              <w:t xml:space="preserve">збільшення </w:t>
            </w:r>
            <w:r w:rsidRPr="00650A10">
              <w:rPr>
                <w:rFonts w:ascii="Times New Roman" w:hAnsi="Times New Roman" w:cs="Times New Roman"/>
                <w:color w:val="auto"/>
                <w:sz w:val="24"/>
                <w:szCs w:val="24"/>
                <w:lang w:val="uk-UA"/>
              </w:rPr>
              <w:t xml:space="preserve">їх </w:t>
            </w:r>
            <w:r w:rsidR="00D24C93" w:rsidRPr="00650A10">
              <w:rPr>
                <w:rFonts w:ascii="Times New Roman" w:hAnsi="Times New Roman" w:cs="Times New Roman"/>
                <w:color w:val="auto"/>
                <w:sz w:val="24"/>
                <w:szCs w:val="24"/>
                <w:lang w:val="uk-UA"/>
              </w:rPr>
              <w:t>кількості</w:t>
            </w:r>
            <w:r w:rsidR="00022A5F" w:rsidRPr="00650A10">
              <w:rPr>
                <w:rFonts w:ascii="Times New Roman" w:hAnsi="Times New Roman" w:cs="Times New Roman"/>
                <w:color w:val="auto"/>
                <w:sz w:val="24"/>
                <w:szCs w:val="24"/>
                <w:lang w:val="uk-UA"/>
              </w:rPr>
              <w:t xml:space="preserve"> у межах смуги відведення  автомобільних доріг загального користування</w:t>
            </w:r>
            <w:r w:rsidRPr="00650A10">
              <w:rPr>
                <w:rFonts w:ascii="Times New Roman" w:hAnsi="Times New Roman" w:cs="Times New Roman"/>
                <w:color w:val="auto"/>
                <w:sz w:val="24"/>
                <w:szCs w:val="24"/>
                <w:lang w:val="uk-UA"/>
              </w:rPr>
              <w:t xml:space="preserve"> </w:t>
            </w:r>
            <w:r w:rsidR="00650A10" w:rsidRPr="00650A10">
              <w:rPr>
                <w:rFonts w:ascii="Times New Roman" w:hAnsi="Times New Roman" w:cs="Times New Roman"/>
                <w:color w:val="auto"/>
                <w:sz w:val="24"/>
                <w:szCs w:val="24"/>
                <w:lang w:val="uk-UA"/>
              </w:rPr>
              <w:t xml:space="preserve">та над нею </w:t>
            </w:r>
            <w:r w:rsidRPr="00650A10">
              <w:rPr>
                <w:rFonts w:ascii="Times New Roman" w:hAnsi="Times New Roman" w:cs="Times New Roman"/>
                <w:color w:val="auto"/>
                <w:sz w:val="24"/>
                <w:szCs w:val="24"/>
                <w:lang w:val="uk-UA"/>
              </w:rPr>
              <w:t>забезпечує надходження видатків до державного бюджету України</w:t>
            </w:r>
            <w:r w:rsidR="00022A5F" w:rsidRPr="00650A10">
              <w:rPr>
                <w:rFonts w:ascii="Times New Roman" w:hAnsi="Times New Roman" w:cs="Times New Roman"/>
                <w:color w:val="auto"/>
                <w:sz w:val="24"/>
                <w:szCs w:val="24"/>
                <w:lang w:val="uk-UA"/>
              </w:rPr>
              <w:t>.</w:t>
            </w:r>
            <w:r w:rsidR="00614A60" w:rsidRPr="00650A10">
              <w:rPr>
                <w:rFonts w:ascii="Times New Roman" w:hAnsi="Times New Roman" w:cs="Times New Roman"/>
                <w:color w:val="auto"/>
                <w:sz w:val="24"/>
                <w:szCs w:val="24"/>
                <w:lang w:val="uk-UA"/>
              </w:rPr>
              <w:t xml:space="preserve"> </w:t>
            </w:r>
          </w:p>
          <w:p w14:paraId="343314F8" w14:textId="0326FA49" w:rsidR="00614A60" w:rsidRPr="00650A10" w:rsidRDefault="00614A60" w:rsidP="00BA7709">
            <w:pPr>
              <w:pStyle w:val="Textbody"/>
              <w:spacing w:after="0" w:line="240" w:lineRule="auto"/>
              <w:jc w:val="both"/>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shd w:val="clear" w:color="auto" w:fill="FFFFFF"/>
                <w:lang w:val="uk-UA"/>
              </w:rPr>
              <w:t xml:space="preserve">Кількість суб’єктів господарювання у сфері рекламного бізнесу регулюється ринковими потребами. </w:t>
            </w:r>
          </w:p>
        </w:tc>
        <w:tc>
          <w:tcPr>
            <w:tcW w:w="3285" w:type="dxa"/>
          </w:tcPr>
          <w:p w14:paraId="57A563CA" w14:textId="77777777" w:rsidR="00022A5F" w:rsidRPr="00650A10" w:rsidRDefault="00022A5F">
            <w:pPr>
              <w:pStyle w:val="Textbody"/>
              <w:spacing w:after="0"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Відсутні</w:t>
            </w:r>
          </w:p>
          <w:p w14:paraId="26B838E0" w14:textId="42D0FE55" w:rsidR="00EB1325" w:rsidRPr="00650A10" w:rsidRDefault="00EB1325">
            <w:pPr>
              <w:pStyle w:val="Textbody"/>
              <w:spacing w:after="0" w:line="360" w:lineRule="auto"/>
              <w:rPr>
                <w:rFonts w:ascii="Times New Roman" w:hAnsi="Times New Roman" w:cs="Times New Roman"/>
                <w:b/>
                <w:bCs/>
                <w:color w:val="auto"/>
                <w:sz w:val="24"/>
                <w:szCs w:val="24"/>
                <w:shd w:val="clear" w:color="auto" w:fill="FFFFFF"/>
                <w:lang w:val="uk-UA"/>
              </w:rPr>
            </w:pPr>
          </w:p>
        </w:tc>
      </w:tr>
      <w:tr w:rsidR="00295F86" w:rsidRPr="007F0E87" w14:paraId="45F18939" w14:textId="77777777" w:rsidTr="005969F3">
        <w:tc>
          <w:tcPr>
            <w:tcW w:w="2660" w:type="dxa"/>
          </w:tcPr>
          <w:p w14:paraId="0AA85682" w14:textId="7ADA5541" w:rsidR="00022A5F" w:rsidRPr="00650A10" w:rsidRDefault="00022A5F">
            <w:pPr>
              <w:pStyle w:val="Textbody"/>
              <w:spacing w:after="0" w:line="360" w:lineRule="auto"/>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lang w:val="uk-UA"/>
              </w:rPr>
              <w:t>Альтернатива 2</w:t>
            </w:r>
          </w:p>
        </w:tc>
        <w:tc>
          <w:tcPr>
            <w:tcW w:w="3685" w:type="dxa"/>
          </w:tcPr>
          <w:p w14:paraId="46E326B8" w14:textId="46A73179" w:rsidR="00022A5F" w:rsidRPr="00650A10" w:rsidRDefault="00BA7709" w:rsidP="00022A5F">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Перерозподіл мережі </w:t>
            </w:r>
            <w:r w:rsidR="00022A5F" w:rsidRPr="00650A10">
              <w:rPr>
                <w:rFonts w:ascii="Times New Roman" w:hAnsi="Times New Roman" w:cs="Times New Roman"/>
                <w:color w:val="auto"/>
                <w:sz w:val="24"/>
                <w:szCs w:val="24"/>
                <w:lang w:val="uk-UA"/>
              </w:rPr>
              <w:t xml:space="preserve">рекламоносіїв </w:t>
            </w:r>
            <w:r w:rsidRPr="00650A10">
              <w:rPr>
                <w:rFonts w:ascii="Times New Roman" w:hAnsi="Times New Roman" w:cs="Times New Roman"/>
                <w:color w:val="auto"/>
                <w:sz w:val="24"/>
                <w:szCs w:val="24"/>
                <w:lang w:val="uk-UA"/>
              </w:rPr>
              <w:t xml:space="preserve">із смуги відведення автомобільних доріг загального користування міжнародного значення </w:t>
            </w:r>
            <w:r w:rsidR="00650A10" w:rsidRPr="00650A10">
              <w:rPr>
                <w:rFonts w:ascii="Times New Roman" w:hAnsi="Times New Roman" w:cs="Times New Roman"/>
                <w:color w:val="auto"/>
                <w:sz w:val="24"/>
                <w:szCs w:val="24"/>
                <w:lang w:val="uk-UA"/>
              </w:rPr>
              <w:t xml:space="preserve">та над нею </w:t>
            </w:r>
            <w:r w:rsidRPr="00650A10">
              <w:rPr>
                <w:rFonts w:ascii="Times New Roman" w:hAnsi="Times New Roman" w:cs="Times New Roman"/>
                <w:color w:val="auto"/>
                <w:sz w:val="24"/>
                <w:szCs w:val="24"/>
                <w:lang w:val="uk-UA"/>
              </w:rPr>
              <w:t>на смуги відведення автомобільних доріг</w:t>
            </w:r>
            <w:r w:rsidR="00022A5F" w:rsidRPr="00650A10">
              <w:rPr>
                <w:rFonts w:ascii="Times New Roman" w:hAnsi="Times New Roman" w:cs="Times New Roman"/>
                <w:color w:val="auto"/>
                <w:sz w:val="24"/>
                <w:szCs w:val="24"/>
                <w:lang w:val="uk-UA"/>
              </w:rPr>
              <w:t xml:space="preserve"> загального користування національного, регіонального, територіального значення</w:t>
            </w:r>
            <w:r w:rsidRPr="00650A10">
              <w:rPr>
                <w:rFonts w:ascii="Times New Roman" w:hAnsi="Times New Roman" w:cs="Times New Roman"/>
                <w:color w:val="auto"/>
                <w:sz w:val="24"/>
                <w:szCs w:val="24"/>
                <w:lang w:val="uk-UA"/>
              </w:rPr>
              <w:t xml:space="preserve"> не вплине на </w:t>
            </w:r>
            <w:r w:rsidR="00022A5F" w:rsidRPr="00650A10">
              <w:rPr>
                <w:rFonts w:ascii="Times New Roman" w:hAnsi="Times New Roman" w:cs="Times New Roman"/>
                <w:color w:val="auto"/>
                <w:sz w:val="24"/>
                <w:szCs w:val="24"/>
                <w:lang w:val="uk-UA"/>
              </w:rPr>
              <w:t xml:space="preserve"> </w:t>
            </w:r>
            <w:r w:rsidRPr="00650A10">
              <w:rPr>
                <w:rFonts w:ascii="Times New Roman" w:hAnsi="Times New Roman" w:cs="Times New Roman"/>
                <w:color w:val="auto"/>
                <w:sz w:val="24"/>
                <w:szCs w:val="24"/>
                <w:lang w:val="uk-UA"/>
              </w:rPr>
              <w:t>надходження видатків до державного бюджету України.</w:t>
            </w:r>
          </w:p>
          <w:p w14:paraId="770B6282" w14:textId="69A78C3F" w:rsidR="00614A60" w:rsidRPr="00650A10" w:rsidRDefault="00614A60" w:rsidP="00022A5F">
            <w:pPr>
              <w:pStyle w:val="Textbody"/>
              <w:spacing w:after="0" w:line="240" w:lineRule="auto"/>
              <w:jc w:val="both"/>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shd w:val="clear" w:color="auto" w:fill="FFFFFF"/>
                <w:lang w:val="uk-UA"/>
              </w:rPr>
              <w:t>Кількість суб’єктів господарювання у сфері рекламного бізнесу регулюється ринковими потребами.</w:t>
            </w:r>
          </w:p>
        </w:tc>
        <w:tc>
          <w:tcPr>
            <w:tcW w:w="3285" w:type="dxa"/>
          </w:tcPr>
          <w:p w14:paraId="2BDA9162" w14:textId="77777777" w:rsidR="00022A5F" w:rsidRPr="00650A10" w:rsidRDefault="00022A5F" w:rsidP="00EB1325">
            <w:pPr>
              <w:pStyle w:val="Textbody"/>
              <w:spacing w:after="0" w:line="240" w:lineRule="auto"/>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shd w:val="clear" w:color="auto" w:fill="FFFFFF"/>
                <w:lang w:val="uk-UA"/>
              </w:rPr>
              <w:t>Відсутні</w:t>
            </w:r>
          </w:p>
          <w:p w14:paraId="2FC2F40F" w14:textId="77777777" w:rsidR="00EB1325" w:rsidRPr="00650A10" w:rsidRDefault="00EB1325" w:rsidP="00EB1325">
            <w:pPr>
              <w:pStyle w:val="Textbody"/>
              <w:spacing w:after="0" w:line="240" w:lineRule="auto"/>
              <w:rPr>
                <w:rFonts w:ascii="Times New Roman" w:hAnsi="Times New Roman" w:cs="Times New Roman"/>
                <w:color w:val="auto"/>
                <w:sz w:val="24"/>
                <w:szCs w:val="24"/>
                <w:shd w:val="clear" w:color="auto" w:fill="FFFFFF"/>
                <w:lang w:val="uk-UA"/>
              </w:rPr>
            </w:pPr>
          </w:p>
          <w:p w14:paraId="0ACF18A8" w14:textId="0A6F531B" w:rsidR="00EB1325" w:rsidRPr="00650A10" w:rsidRDefault="00EB1325" w:rsidP="00EB1325">
            <w:pPr>
              <w:pStyle w:val="Textbody"/>
              <w:spacing w:after="0" w:line="240" w:lineRule="auto"/>
              <w:jc w:val="both"/>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shd w:val="clear" w:color="auto" w:fill="FFFFFF"/>
                <w:lang w:val="uk-UA"/>
              </w:rPr>
              <w:t>(Перенесення рекламоносіїв із смуги відведення автомобільних доріг загального користування місцевого значення на інші ділянки відповідно до абзацу першого статті 16 Закону України «Про рекламу» не вплине на надходження до державного бюджету України).</w:t>
            </w:r>
          </w:p>
        </w:tc>
      </w:tr>
      <w:tr w:rsidR="00295F86" w:rsidRPr="007F0E87" w14:paraId="28027F8F" w14:textId="77777777" w:rsidTr="005969F3">
        <w:tc>
          <w:tcPr>
            <w:tcW w:w="2660" w:type="dxa"/>
          </w:tcPr>
          <w:p w14:paraId="5E2A1F48" w14:textId="3141A79B" w:rsidR="00022A5F" w:rsidRPr="00650A10" w:rsidRDefault="00022A5F" w:rsidP="00295F86">
            <w:pPr>
              <w:pStyle w:val="Textbody"/>
              <w:spacing w:after="0" w:line="360" w:lineRule="auto"/>
              <w:jc w:val="both"/>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lang w:val="uk-UA"/>
              </w:rPr>
              <w:t>Альтернатива 3</w:t>
            </w:r>
          </w:p>
        </w:tc>
        <w:tc>
          <w:tcPr>
            <w:tcW w:w="3685" w:type="dxa"/>
          </w:tcPr>
          <w:p w14:paraId="05E9578A" w14:textId="48E6CFA3" w:rsidR="0043789D" w:rsidRPr="00650A10" w:rsidRDefault="0043789D" w:rsidP="00295F8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Забезпечить позитивний вплив на </w:t>
            </w:r>
            <w:r w:rsidRPr="00650A10">
              <w:rPr>
                <w:rFonts w:ascii="Times New Roman" w:hAnsi="Times New Roman" w:cs="Times New Roman"/>
                <w:color w:val="auto"/>
                <w:sz w:val="24"/>
                <w:szCs w:val="24"/>
                <w:lang w:val="uk-UA" w:eastAsia="uk-UA"/>
              </w:rPr>
              <w:t>реалізацію</w:t>
            </w:r>
            <w:r w:rsidRPr="00650A10">
              <w:rPr>
                <w:rFonts w:ascii="Times New Roman" w:hAnsi="Times New Roman" w:cs="Times New Roman"/>
                <w:color w:val="auto"/>
                <w:sz w:val="24"/>
                <w:szCs w:val="24"/>
                <w:shd w:val="clear" w:color="auto" w:fill="FFFFFF"/>
                <w:lang w:val="uk-UA"/>
              </w:rPr>
              <w:t xml:space="preserve"> державної політики в частині здійснення заходів з будівництва (нового будівництва, реконструкції, реставрації, капітального ремонту), забезпечить належне експлуатаційне утримання, зокрема узбіччя доріг, </w:t>
            </w:r>
            <w:r w:rsidRPr="00650A10">
              <w:rPr>
                <w:rFonts w:ascii="Times New Roman" w:hAnsi="Times New Roman" w:cs="Times New Roman"/>
                <w:color w:val="auto"/>
                <w:sz w:val="24"/>
                <w:szCs w:val="24"/>
                <w:lang w:val="uk-UA" w:eastAsia="uk-UA"/>
              </w:rPr>
              <w:t xml:space="preserve">мінімізує вплив зовнішньої реклами на водіїв, покращить естетичне сприйняття автомобільної </w:t>
            </w:r>
            <w:r w:rsidRPr="00650A10">
              <w:rPr>
                <w:rFonts w:ascii="Times New Roman" w:hAnsi="Times New Roman" w:cs="Times New Roman"/>
                <w:color w:val="auto"/>
                <w:sz w:val="24"/>
                <w:szCs w:val="24"/>
                <w:lang w:val="uk-UA" w:eastAsia="uk-UA"/>
              </w:rPr>
              <w:lastRenderedPageBreak/>
              <w:t>дороги, як цілісного</w:t>
            </w:r>
            <w:r w:rsidRPr="00650A10">
              <w:rPr>
                <w:rFonts w:ascii="Times New Roman" w:hAnsi="Times New Roman" w:cs="Times New Roman"/>
                <w:color w:val="auto"/>
                <w:sz w:val="24"/>
                <w:szCs w:val="24"/>
                <w:shd w:val="clear" w:color="auto" w:fill="FFFFFF"/>
                <w:lang w:val="uk-UA"/>
              </w:rPr>
              <w:t xml:space="preserve"> лінійного комплексу, призначеного для безперервного, безпечного та зручного руху транспортних засобів.</w:t>
            </w:r>
          </w:p>
          <w:p w14:paraId="37FCB8FC" w14:textId="1055D8E3" w:rsidR="0043789D" w:rsidRPr="00650A10" w:rsidRDefault="00614A60" w:rsidP="00295F86">
            <w:pPr>
              <w:pStyle w:val="Textbody"/>
              <w:spacing w:after="0" w:line="240" w:lineRule="auto"/>
              <w:jc w:val="both"/>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lang w:val="uk-UA"/>
              </w:rPr>
              <w:t xml:space="preserve">Відсутність рекламоносіїв у смузі відведення автомобільних доріг загального користування </w:t>
            </w:r>
            <w:r w:rsidR="00650A10" w:rsidRPr="00650A10">
              <w:rPr>
                <w:rFonts w:ascii="Times New Roman" w:hAnsi="Times New Roman" w:cs="Times New Roman"/>
                <w:color w:val="auto"/>
                <w:sz w:val="24"/>
                <w:szCs w:val="24"/>
                <w:lang w:val="uk-UA"/>
              </w:rPr>
              <w:t xml:space="preserve">та над нею </w:t>
            </w:r>
            <w:r w:rsidRPr="00650A10">
              <w:rPr>
                <w:rFonts w:ascii="Times New Roman" w:hAnsi="Times New Roman" w:cs="Times New Roman"/>
                <w:color w:val="auto"/>
                <w:sz w:val="24"/>
                <w:szCs w:val="24"/>
                <w:lang w:val="uk-UA"/>
              </w:rPr>
              <w:t>та перенесення їх за межі смуги відведення призведе до перерозподілу надходжень видатків до державного бюджету України та місцевих бюджетів.</w:t>
            </w:r>
            <w:r w:rsidR="0043789D" w:rsidRPr="00650A10">
              <w:rPr>
                <w:rFonts w:ascii="Times New Roman" w:hAnsi="Times New Roman" w:cs="Times New Roman"/>
                <w:color w:val="auto"/>
                <w:sz w:val="24"/>
                <w:szCs w:val="24"/>
                <w:shd w:val="clear" w:color="auto" w:fill="FFFFFF"/>
                <w:lang w:val="uk-UA"/>
              </w:rPr>
              <w:t xml:space="preserve"> </w:t>
            </w:r>
          </w:p>
          <w:p w14:paraId="10FEE341" w14:textId="2471ACBE" w:rsidR="0043789D" w:rsidRPr="00650A10" w:rsidRDefault="0043789D" w:rsidP="00295F86">
            <w:pPr>
              <w:pStyle w:val="Textbody"/>
              <w:spacing w:after="0" w:line="240" w:lineRule="auto"/>
              <w:jc w:val="both"/>
              <w:rPr>
                <w:rFonts w:ascii="Times New Roman" w:hAnsi="Times New Roman" w:cs="Times New Roman"/>
                <w:b/>
                <w:bCs/>
                <w:color w:val="auto"/>
                <w:sz w:val="24"/>
                <w:szCs w:val="24"/>
                <w:shd w:val="clear" w:color="auto" w:fill="FFFFFF"/>
                <w:lang w:val="uk-UA"/>
              </w:rPr>
            </w:pPr>
            <w:r w:rsidRPr="00650A10">
              <w:rPr>
                <w:rFonts w:ascii="Times New Roman" w:hAnsi="Times New Roman" w:cs="Times New Roman"/>
                <w:color w:val="auto"/>
                <w:sz w:val="24"/>
                <w:szCs w:val="24"/>
                <w:shd w:val="clear" w:color="auto" w:fill="FFFFFF"/>
                <w:lang w:val="uk-UA"/>
              </w:rPr>
              <w:t>Кількість суб’єктів господарювання у сфері рекламного бізнесу регулюється ринковими потребами.</w:t>
            </w:r>
          </w:p>
        </w:tc>
        <w:tc>
          <w:tcPr>
            <w:tcW w:w="3285" w:type="dxa"/>
          </w:tcPr>
          <w:p w14:paraId="428872BF" w14:textId="77777777" w:rsidR="00EB1325" w:rsidRPr="00650A10" w:rsidRDefault="00EB1325" w:rsidP="00295F8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lastRenderedPageBreak/>
              <w:t xml:space="preserve">Відсутні </w:t>
            </w:r>
          </w:p>
          <w:p w14:paraId="3AA0D6EB" w14:textId="77777777" w:rsidR="00EB1325" w:rsidRPr="00650A10" w:rsidRDefault="00EB1325" w:rsidP="00295F86">
            <w:pPr>
              <w:pStyle w:val="Textbody"/>
              <w:spacing w:after="0" w:line="240" w:lineRule="auto"/>
              <w:jc w:val="both"/>
              <w:rPr>
                <w:rFonts w:ascii="Times New Roman" w:hAnsi="Times New Roman" w:cs="Times New Roman"/>
                <w:color w:val="auto"/>
                <w:sz w:val="24"/>
                <w:szCs w:val="24"/>
                <w:lang w:val="uk-UA"/>
              </w:rPr>
            </w:pPr>
          </w:p>
          <w:p w14:paraId="2B071CFE" w14:textId="2E16CBDC" w:rsidR="00022A5F" w:rsidRPr="00650A10" w:rsidRDefault="00EB1325" w:rsidP="00295F8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w:t>
            </w:r>
            <w:r w:rsidR="00F3668E" w:rsidRPr="00650A10">
              <w:rPr>
                <w:rFonts w:ascii="Times New Roman" w:hAnsi="Times New Roman" w:cs="Times New Roman"/>
                <w:color w:val="auto"/>
                <w:sz w:val="24"/>
                <w:szCs w:val="24"/>
                <w:lang w:val="uk-UA"/>
              </w:rPr>
              <w:t>Перерозподіл надходжень видатків суб’єктів господарювання між  державним бюджетом України та місцевими бюджетами</w:t>
            </w:r>
            <w:r w:rsidRPr="00650A10">
              <w:rPr>
                <w:rFonts w:ascii="Times New Roman" w:hAnsi="Times New Roman" w:cs="Times New Roman"/>
                <w:color w:val="auto"/>
                <w:sz w:val="24"/>
                <w:szCs w:val="24"/>
                <w:lang w:val="uk-UA"/>
              </w:rPr>
              <w:t>)</w:t>
            </w:r>
            <w:r w:rsidR="00F3668E" w:rsidRPr="00650A10">
              <w:rPr>
                <w:rFonts w:ascii="Times New Roman" w:hAnsi="Times New Roman" w:cs="Times New Roman"/>
                <w:color w:val="auto"/>
                <w:sz w:val="24"/>
                <w:szCs w:val="24"/>
                <w:lang w:val="uk-UA"/>
              </w:rPr>
              <w:t>.</w:t>
            </w:r>
          </w:p>
          <w:p w14:paraId="1D60DCC7" w14:textId="77777777" w:rsidR="00022A5F" w:rsidRPr="00650A10" w:rsidRDefault="00022A5F" w:rsidP="00295F86">
            <w:pPr>
              <w:pStyle w:val="Textbody"/>
              <w:spacing w:after="0" w:line="360" w:lineRule="auto"/>
              <w:jc w:val="both"/>
              <w:rPr>
                <w:rFonts w:ascii="Times New Roman" w:hAnsi="Times New Roman" w:cs="Times New Roman"/>
                <w:b/>
                <w:bCs/>
                <w:color w:val="auto"/>
                <w:sz w:val="24"/>
                <w:szCs w:val="24"/>
                <w:shd w:val="clear" w:color="auto" w:fill="FFFFFF"/>
                <w:lang w:val="uk-UA"/>
              </w:rPr>
            </w:pPr>
          </w:p>
        </w:tc>
      </w:tr>
    </w:tbl>
    <w:p w14:paraId="5D39FFD1" w14:textId="77777777" w:rsidR="00022A5F" w:rsidRPr="00650A10" w:rsidRDefault="00022A5F">
      <w:pPr>
        <w:pStyle w:val="Textbody"/>
        <w:spacing w:after="0" w:line="360" w:lineRule="auto"/>
        <w:rPr>
          <w:rFonts w:ascii="Times New Roman" w:hAnsi="Times New Roman" w:cs="Times New Roman"/>
          <w:b/>
          <w:bCs/>
          <w:color w:val="auto"/>
          <w:sz w:val="24"/>
          <w:szCs w:val="24"/>
          <w:shd w:val="clear" w:color="auto" w:fill="FFFFFF"/>
          <w:lang w:val="uk-UA"/>
        </w:rPr>
      </w:pPr>
    </w:p>
    <w:p w14:paraId="3BEEFF01" w14:textId="77777777" w:rsidR="00D160DC" w:rsidRPr="00650A10" w:rsidRDefault="0029758D">
      <w:pPr>
        <w:pStyle w:val="Textbody"/>
        <w:spacing w:after="0" w:line="360" w:lineRule="auto"/>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shd w:val="clear" w:color="auto" w:fill="FFFFFF"/>
          <w:lang w:val="uk-UA"/>
        </w:rPr>
        <w:t>Оцінка впливу на сферу інтересів громадян</w:t>
      </w:r>
    </w:p>
    <w:tbl>
      <w:tblPr>
        <w:tblW w:w="9555" w:type="dxa"/>
        <w:tblLayout w:type="fixed"/>
        <w:tblCellMar>
          <w:left w:w="10" w:type="dxa"/>
          <w:right w:w="10" w:type="dxa"/>
        </w:tblCellMar>
        <w:tblLook w:val="0000" w:firstRow="0" w:lastRow="0" w:firstColumn="0" w:lastColumn="0" w:noHBand="0" w:noVBand="0"/>
      </w:tblPr>
      <w:tblGrid>
        <w:gridCol w:w="2609"/>
        <w:gridCol w:w="3685"/>
        <w:gridCol w:w="3261"/>
      </w:tblGrid>
      <w:tr w:rsidR="00BD1924" w:rsidRPr="00650A10" w14:paraId="780F914F" w14:textId="77777777" w:rsidTr="00F3668E">
        <w:tc>
          <w:tcPr>
            <w:tcW w:w="2609" w:type="dxa"/>
            <w:tcBorders>
              <w:top w:val="single" w:sz="4" w:space="0" w:color="000000"/>
              <w:left w:val="single" w:sz="4" w:space="0" w:color="000000"/>
              <w:bottom w:val="single" w:sz="4" w:space="0" w:color="000000"/>
            </w:tcBorders>
            <w:tcMar>
              <w:top w:w="57" w:type="dxa"/>
              <w:left w:w="57" w:type="dxa"/>
              <w:bottom w:w="57" w:type="dxa"/>
              <w:right w:w="57" w:type="dxa"/>
            </w:tcMar>
          </w:tcPr>
          <w:p w14:paraId="5AB9AB38" w14:textId="77777777" w:rsidR="00D160DC" w:rsidRPr="00650A10" w:rsidRDefault="0029758D" w:rsidP="00F3668E">
            <w:pPr>
              <w:pStyle w:val="TableContents"/>
              <w:spacing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Вид альтернативи</w:t>
            </w:r>
          </w:p>
        </w:tc>
        <w:tc>
          <w:tcPr>
            <w:tcW w:w="3685" w:type="dxa"/>
            <w:tcBorders>
              <w:top w:val="single" w:sz="4" w:space="0" w:color="000000"/>
              <w:left w:val="single" w:sz="4" w:space="0" w:color="000000"/>
              <w:bottom w:val="single" w:sz="4" w:space="0" w:color="000000"/>
            </w:tcBorders>
            <w:tcMar>
              <w:top w:w="57" w:type="dxa"/>
              <w:left w:w="57" w:type="dxa"/>
              <w:bottom w:w="57" w:type="dxa"/>
              <w:right w:w="57" w:type="dxa"/>
            </w:tcMar>
          </w:tcPr>
          <w:p w14:paraId="1FEA65BA" w14:textId="77777777" w:rsidR="00D160DC" w:rsidRPr="00650A10" w:rsidRDefault="0029758D" w:rsidP="00F3668E">
            <w:pPr>
              <w:pStyle w:val="TableContents"/>
              <w:spacing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Вигоди</w:t>
            </w:r>
          </w:p>
        </w:tc>
        <w:tc>
          <w:tcPr>
            <w:tcW w:w="326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E4D5700" w14:textId="77777777" w:rsidR="00D160DC" w:rsidRPr="00650A10" w:rsidRDefault="0029758D" w:rsidP="00F3668E">
            <w:pPr>
              <w:pStyle w:val="TableContents"/>
              <w:spacing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Витрати</w:t>
            </w:r>
          </w:p>
        </w:tc>
      </w:tr>
      <w:tr w:rsidR="00295F86" w:rsidRPr="00650A10" w14:paraId="53A79D89" w14:textId="77777777" w:rsidTr="00F3668E">
        <w:tc>
          <w:tcPr>
            <w:tcW w:w="2609" w:type="dxa"/>
            <w:tcBorders>
              <w:left w:val="single" w:sz="4" w:space="0" w:color="000000"/>
              <w:bottom w:val="single" w:sz="4" w:space="0" w:color="000000"/>
            </w:tcBorders>
            <w:tcMar>
              <w:top w:w="57" w:type="dxa"/>
              <w:left w:w="57" w:type="dxa"/>
              <w:bottom w:w="57" w:type="dxa"/>
              <w:right w:w="57" w:type="dxa"/>
            </w:tcMar>
          </w:tcPr>
          <w:p w14:paraId="08467CB6" w14:textId="77777777" w:rsidR="00D160DC" w:rsidRPr="00650A10" w:rsidRDefault="0029758D">
            <w:pPr>
              <w:pStyle w:val="TableContents"/>
              <w:spacing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Альтернатива 1</w:t>
            </w:r>
          </w:p>
        </w:tc>
        <w:tc>
          <w:tcPr>
            <w:tcW w:w="3685" w:type="dxa"/>
            <w:tcBorders>
              <w:left w:val="single" w:sz="4" w:space="0" w:color="000000"/>
              <w:bottom w:val="single" w:sz="4" w:space="0" w:color="000000"/>
            </w:tcBorders>
            <w:tcMar>
              <w:top w:w="57" w:type="dxa"/>
              <w:left w:w="57" w:type="dxa"/>
              <w:bottom w:w="57" w:type="dxa"/>
              <w:right w:w="57" w:type="dxa"/>
            </w:tcMar>
          </w:tcPr>
          <w:p w14:paraId="132B1315" w14:textId="614AC5E9" w:rsidR="00D160DC" w:rsidRPr="00650A10" w:rsidRDefault="00B341DC">
            <w:pPr>
              <w:pStyle w:val="Textbody"/>
              <w:spacing w:after="0"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Відсутні</w:t>
            </w:r>
          </w:p>
        </w:tc>
        <w:tc>
          <w:tcPr>
            <w:tcW w:w="3261" w:type="dxa"/>
            <w:tcBorders>
              <w:left w:val="single" w:sz="4" w:space="0" w:color="000000"/>
              <w:bottom w:val="single" w:sz="4" w:space="0" w:color="000000"/>
              <w:right w:val="single" w:sz="4" w:space="0" w:color="000000"/>
            </w:tcBorders>
            <w:tcMar>
              <w:top w:w="57" w:type="dxa"/>
              <w:left w:w="57" w:type="dxa"/>
              <w:bottom w:w="57" w:type="dxa"/>
              <w:right w:w="57" w:type="dxa"/>
            </w:tcMar>
          </w:tcPr>
          <w:p w14:paraId="7687D29C" w14:textId="2CE04FF5" w:rsidR="00D160DC" w:rsidRPr="00650A10" w:rsidRDefault="008149EF" w:rsidP="00AC70FF">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Відсутн</w:t>
            </w:r>
            <w:r w:rsidR="00282C87" w:rsidRPr="00650A10">
              <w:rPr>
                <w:rFonts w:ascii="Times New Roman" w:hAnsi="Times New Roman" w:cs="Times New Roman"/>
                <w:color w:val="auto"/>
                <w:sz w:val="24"/>
                <w:szCs w:val="24"/>
                <w:lang w:val="uk-UA"/>
              </w:rPr>
              <w:t>і</w:t>
            </w:r>
            <w:r w:rsidR="00A2218B" w:rsidRPr="00650A10">
              <w:rPr>
                <w:rFonts w:ascii="Times New Roman" w:hAnsi="Times New Roman" w:cs="Times New Roman"/>
                <w:color w:val="auto"/>
                <w:sz w:val="24"/>
                <w:szCs w:val="24"/>
                <w:lang w:val="uk-UA"/>
              </w:rPr>
              <w:t xml:space="preserve"> </w:t>
            </w:r>
          </w:p>
        </w:tc>
      </w:tr>
      <w:tr w:rsidR="00295F86" w:rsidRPr="00650A10" w14:paraId="5FEE7354" w14:textId="77777777" w:rsidTr="00F3668E">
        <w:tc>
          <w:tcPr>
            <w:tcW w:w="2609" w:type="dxa"/>
            <w:tcBorders>
              <w:left w:val="single" w:sz="4" w:space="0" w:color="000000"/>
              <w:bottom w:val="single" w:sz="4" w:space="0" w:color="000000"/>
            </w:tcBorders>
            <w:tcMar>
              <w:top w:w="57" w:type="dxa"/>
              <w:left w:w="57" w:type="dxa"/>
              <w:bottom w:w="57" w:type="dxa"/>
              <w:right w:w="57" w:type="dxa"/>
            </w:tcMar>
          </w:tcPr>
          <w:p w14:paraId="3BBB948B" w14:textId="65A4D3FA" w:rsidR="00A71C10" w:rsidRPr="00650A10" w:rsidRDefault="00A71C10">
            <w:pPr>
              <w:pStyle w:val="TableContents"/>
              <w:spacing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Альтернатива 2</w:t>
            </w:r>
          </w:p>
        </w:tc>
        <w:tc>
          <w:tcPr>
            <w:tcW w:w="3685" w:type="dxa"/>
            <w:tcBorders>
              <w:left w:val="single" w:sz="4" w:space="0" w:color="000000"/>
              <w:bottom w:val="single" w:sz="4" w:space="0" w:color="000000"/>
            </w:tcBorders>
            <w:tcMar>
              <w:top w:w="57" w:type="dxa"/>
              <w:left w:w="57" w:type="dxa"/>
              <w:bottom w:w="57" w:type="dxa"/>
              <w:right w:w="57" w:type="dxa"/>
            </w:tcMar>
          </w:tcPr>
          <w:p w14:paraId="348CDA4A" w14:textId="77777777" w:rsidR="009318F1" w:rsidRPr="00650A10" w:rsidRDefault="009318F1" w:rsidP="004B46AF">
            <w:pPr>
              <w:pStyle w:val="Textbody"/>
              <w:spacing w:after="0" w:line="24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Мінімізація інформаційного навантаження на водіїв транспортних засобів.</w:t>
            </w:r>
          </w:p>
          <w:p w14:paraId="263E6AD8" w14:textId="03D2380A" w:rsidR="009318F1" w:rsidRPr="00650A10" w:rsidRDefault="009318F1" w:rsidP="009318F1">
            <w:pPr>
              <w:pStyle w:val="Textbody"/>
              <w:spacing w:after="0" w:line="24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Сприйняття автомобільної дороги загального користування міжнародного значення, як цілісного лінійного комплексу, призначеного для безперервного, безпечного та зручного руху транспортних засобів.</w:t>
            </w:r>
          </w:p>
        </w:tc>
        <w:tc>
          <w:tcPr>
            <w:tcW w:w="3261" w:type="dxa"/>
            <w:tcBorders>
              <w:left w:val="single" w:sz="4" w:space="0" w:color="000000"/>
              <w:bottom w:val="single" w:sz="4" w:space="0" w:color="000000"/>
              <w:right w:val="single" w:sz="4" w:space="0" w:color="000000"/>
            </w:tcBorders>
            <w:tcMar>
              <w:top w:w="57" w:type="dxa"/>
              <w:left w:w="57" w:type="dxa"/>
              <w:bottom w:w="57" w:type="dxa"/>
              <w:right w:w="57" w:type="dxa"/>
            </w:tcMar>
          </w:tcPr>
          <w:p w14:paraId="4395ABD9" w14:textId="2EBACD25" w:rsidR="00A71C10" w:rsidRPr="00650A10" w:rsidRDefault="00F24318" w:rsidP="00967EC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Відсутн</w:t>
            </w:r>
            <w:r w:rsidR="00282C87" w:rsidRPr="00650A10">
              <w:rPr>
                <w:rFonts w:ascii="Times New Roman" w:hAnsi="Times New Roman" w:cs="Times New Roman"/>
                <w:color w:val="auto"/>
                <w:sz w:val="24"/>
                <w:szCs w:val="24"/>
                <w:lang w:val="uk-UA"/>
              </w:rPr>
              <w:t>і</w:t>
            </w:r>
            <w:r w:rsidRPr="00650A10">
              <w:rPr>
                <w:rFonts w:ascii="Times New Roman" w:hAnsi="Times New Roman" w:cs="Times New Roman"/>
                <w:color w:val="auto"/>
                <w:sz w:val="24"/>
                <w:szCs w:val="24"/>
                <w:lang w:val="uk-UA"/>
              </w:rPr>
              <w:t xml:space="preserve"> </w:t>
            </w:r>
          </w:p>
        </w:tc>
      </w:tr>
      <w:tr w:rsidR="00295F86" w:rsidRPr="00650A10" w14:paraId="156D802C" w14:textId="77777777" w:rsidTr="00F3668E">
        <w:tc>
          <w:tcPr>
            <w:tcW w:w="2609" w:type="dxa"/>
            <w:tcBorders>
              <w:left w:val="single" w:sz="4" w:space="0" w:color="000000"/>
              <w:bottom w:val="single" w:sz="4" w:space="0" w:color="000000"/>
            </w:tcBorders>
            <w:tcMar>
              <w:top w:w="57" w:type="dxa"/>
              <w:left w:w="57" w:type="dxa"/>
              <w:bottom w:w="57" w:type="dxa"/>
              <w:right w:w="57" w:type="dxa"/>
            </w:tcMar>
          </w:tcPr>
          <w:p w14:paraId="60537C24" w14:textId="516578BA" w:rsidR="00D160DC" w:rsidRPr="00650A10" w:rsidRDefault="00A71C10">
            <w:pPr>
              <w:pStyle w:val="TableContents"/>
              <w:spacing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Альтернатива 3</w:t>
            </w:r>
          </w:p>
        </w:tc>
        <w:tc>
          <w:tcPr>
            <w:tcW w:w="3685" w:type="dxa"/>
            <w:tcBorders>
              <w:left w:val="single" w:sz="4" w:space="0" w:color="000000"/>
              <w:bottom w:val="single" w:sz="4" w:space="0" w:color="000000"/>
            </w:tcBorders>
            <w:tcMar>
              <w:top w:w="57" w:type="dxa"/>
              <w:left w:w="57" w:type="dxa"/>
              <w:bottom w:w="57" w:type="dxa"/>
              <w:right w:w="57" w:type="dxa"/>
            </w:tcMar>
          </w:tcPr>
          <w:p w14:paraId="787C9ED5" w14:textId="77777777" w:rsidR="00473406" w:rsidRPr="00650A10" w:rsidRDefault="00473406" w:rsidP="0047340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Мінімізація інформаційного навантаження на водіїв транспортних засобів.</w:t>
            </w:r>
          </w:p>
          <w:p w14:paraId="7DCE5614" w14:textId="353EBF8D" w:rsidR="00D160DC" w:rsidRPr="00650A10" w:rsidRDefault="00473406" w:rsidP="0047340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Сприйняття автомобільної дороги загального користування, як цілісного лінійного комплексу, призначеного для безперервного, безпечного та зручного руху транспортних засобів.</w:t>
            </w:r>
          </w:p>
        </w:tc>
        <w:tc>
          <w:tcPr>
            <w:tcW w:w="3261" w:type="dxa"/>
            <w:tcBorders>
              <w:left w:val="single" w:sz="4" w:space="0" w:color="000000"/>
              <w:bottom w:val="single" w:sz="4" w:space="0" w:color="000000"/>
              <w:right w:val="single" w:sz="4" w:space="0" w:color="000000"/>
            </w:tcBorders>
            <w:tcMar>
              <w:top w:w="57" w:type="dxa"/>
              <w:left w:w="57" w:type="dxa"/>
              <w:bottom w:w="57" w:type="dxa"/>
              <w:right w:w="57" w:type="dxa"/>
            </w:tcMar>
          </w:tcPr>
          <w:p w14:paraId="6FC937C5" w14:textId="18A40C52" w:rsidR="00D160DC" w:rsidRPr="00650A10" w:rsidRDefault="0029758D">
            <w:pPr>
              <w:pStyle w:val="Textbody"/>
              <w:spacing w:after="0"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w:t>
            </w:r>
            <w:r w:rsidR="00CC77F0" w:rsidRPr="00650A10">
              <w:rPr>
                <w:rFonts w:ascii="Times New Roman" w:hAnsi="Times New Roman" w:cs="Times New Roman"/>
                <w:color w:val="auto"/>
                <w:sz w:val="24"/>
                <w:szCs w:val="24"/>
                <w:lang w:val="uk-UA"/>
              </w:rPr>
              <w:t>ідсутні</w:t>
            </w:r>
          </w:p>
        </w:tc>
      </w:tr>
    </w:tbl>
    <w:p w14:paraId="6CA4775F" w14:textId="77777777" w:rsidR="00D160DC" w:rsidRDefault="0029758D">
      <w:pPr>
        <w:pStyle w:val="Textbody"/>
        <w:spacing w:after="0" w:line="360" w:lineRule="auto"/>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shd w:val="clear" w:color="auto" w:fill="FFFFFF"/>
          <w:lang w:val="uk-UA"/>
        </w:rPr>
        <w:t> </w:t>
      </w:r>
    </w:p>
    <w:p w14:paraId="36B759A0" w14:textId="77777777" w:rsidR="000D3465" w:rsidRDefault="000D3465">
      <w:pPr>
        <w:pStyle w:val="Textbody"/>
        <w:spacing w:after="0" w:line="360" w:lineRule="auto"/>
        <w:rPr>
          <w:rFonts w:ascii="Times New Roman" w:hAnsi="Times New Roman" w:cs="Times New Roman"/>
          <w:color w:val="auto"/>
          <w:sz w:val="24"/>
          <w:szCs w:val="24"/>
          <w:shd w:val="clear" w:color="auto" w:fill="FFFFFF"/>
          <w:lang w:val="uk-UA"/>
        </w:rPr>
      </w:pPr>
    </w:p>
    <w:p w14:paraId="27242DB3" w14:textId="77777777" w:rsidR="000D3465" w:rsidRPr="00650A10" w:rsidRDefault="000D3465">
      <w:pPr>
        <w:pStyle w:val="Textbody"/>
        <w:spacing w:after="0" w:line="360" w:lineRule="auto"/>
        <w:rPr>
          <w:rFonts w:ascii="Times New Roman" w:hAnsi="Times New Roman" w:cs="Times New Roman"/>
          <w:color w:val="auto"/>
          <w:sz w:val="24"/>
          <w:szCs w:val="24"/>
          <w:shd w:val="clear" w:color="auto" w:fill="FFFFFF"/>
          <w:lang w:val="uk-UA"/>
        </w:rPr>
      </w:pPr>
    </w:p>
    <w:p w14:paraId="7C84656E" w14:textId="77777777" w:rsidR="00D160DC" w:rsidRPr="00650A10" w:rsidRDefault="0029758D">
      <w:pPr>
        <w:pStyle w:val="Textbody"/>
        <w:spacing w:after="0" w:line="360" w:lineRule="auto"/>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shd w:val="clear" w:color="auto" w:fill="FFFFFF"/>
          <w:lang w:val="uk-UA"/>
        </w:rPr>
        <w:lastRenderedPageBreak/>
        <w:t>Оцінка впливу на сферу інтересів суб'єктів господарювання</w:t>
      </w:r>
    </w:p>
    <w:tbl>
      <w:tblPr>
        <w:tblW w:w="9613" w:type="dxa"/>
        <w:tblLayout w:type="fixed"/>
        <w:tblCellMar>
          <w:left w:w="10" w:type="dxa"/>
          <w:right w:w="10" w:type="dxa"/>
        </w:tblCellMar>
        <w:tblLook w:val="0000" w:firstRow="0" w:lastRow="0" w:firstColumn="0" w:lastColumn="0" w:noHBand="0" w:noVBand="0"/>
      </w:tblPr>
      <w:tblGrid>
        <w:gridCol w:w="3318"/>
        <w:gridCol w:w="1235"/>
        <w:gridCol w:w="1324"/>
        <w:gridCol w:w="1234"/>
        <w:gridCol w:w="1263"/>
        <w:gridCol w:w="1239"/>
      </w:tblGrid>
      <w:tr w:rsidR="00295F86" w:rsidRPr="00650A10" w14:paraId="1FFB1FE8" w14:textId="77777777" w:rsidTr="008455EF">
        <w:tc>
          <w:tcPr>
            <w:tcW w:w="3318" w:type="dxa"/>
            <w:tcBorders>
              <w:top w:val="single" w:sz="4" w:space="0" w:color="000000"/>
              <w:left w:val="single" w:sz="4" w:space="0" w:color="000000"/>
              <w:bottom w:val="single" w:sz="4" w:space="0" w:color="000000"/>
            </w:tcBorders>
            <w:tcMar>
              <w:top w:w="57" w:type="dxa"/>
              <w:left w:w="57" w:type="dxa"/>
              <w:bottom w:w="57" w:type="dxa"/>
              <w:right w:w="57" w:type="dxa"/>
            </w:tcMar>
          </w:tcPr>
          <w:p w14:paraId="2FA7992F" w14:textId="77777777" w:rsidR="00D160DC" w:rsidRPr="00650A10" w:rsidRDefault="0029758D" w:rsidP="008455EF">
            <w:pPr>
              <w:pStyle w:val="Standard"/>
              <w:spacing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Показник</w:t>
            </w:r>
          </w:p>
        </w:tc>
        <w:tc>
          <w:tcPr>
            <w:tcW w:w="1235" w:type="dxa"/>
            <w:tcBorders>
              <w:top w:val="single" w:sz="4" w:space="0" w:color="000000"/>
              <w:left w:val="single" w:sz="4" w:space="0" w:color="000000"/>
              <w:bottom w:val="single" w:sz="4" w:space="0" w:color="000000"/>
            </w:tcBorders>
            <w:tcMar>
              <w:top w:w="57" w:type="dxa"/>
              <w:left w:w="57" w:type="dxa"/>
              <w:bottom w:w="57" w:type="dxa"/>
              <w:right w:w="57" w:type="dxa"/>
            </w:tcMar>
          </w:tcPr>
          <w:p w14:paraId="4BAC6289" w14:textId="20E2A77B" w:rsidR="00D160DC" w:rsidRPr="00650A10" w:rsidRDefault="0029758D" w:rsidP="008455EF">
            <w:pPr>
              <w:pStyle w:val="TableContents"/>
              <w:spacing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Великі</w:t>
            </w:r>
            <w:r w:rsidR="006D32BB" w:rsidRPr="00650A10">
              <w:rPr>
                <w:rFonts w:ascii="Times New Roman" w:hAnsi="Times New Roman" w:cs="Times New Roman"/>
                <w:color w:val="auto"/>
                <w:sz w:val="24"/>
                <w:szCs w:val="24"/>
                <w:lang w:val="uk-UA"/>
              </w:rPr>
              <w:t>*</w:t>
            </w:r>
          </w:p>
        </w:tc>
        <w:tc>
          <w:tcPr>
            <w:tcW w:w="1324" w:type="dxa"/>
            <w:tcBorders>
              <w:top w:val="single" w:sz="4" w:space="0" w:color="000000"/>
              <w:left w:val="single" w:sz="4" w:space="0" w:color="000000"/>
              <w:bottom w:val="single" w:sz="4" w:space="0" w:color="000000"/>
            </w:tcBorders>
            <w:tcMar>
              <w:top w:w="57" w:type="dxa"/>
              <w:left w:w="57" w:type="dxa"/>
              <w:bottom w:w="57" w:type="dxa"/>
              <w:right w:w="57" w:type="dxa"/>
            </w:tcMar>
          </w:tcPr>
          <w:p w14:paraId="2F4D0008" w14:textId="323FE7D6" w:rsidR="00D160DC" w:rsidRPr="00650A10" w:rsidRDefault="0029758D" w:rsidP="008455EF">
            <w:pPr>
              <w:pStyle w:val="TableContents"/>
              <w:spacing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Середні</w:t>
            </w:r>
            <w:r w:rsidR="006D32BB" w:rsidRPr="00650A10">
              <w:rPr>
                <w:rFonts w:ascii="Times New Roman" w:hAnsi="Times New Roman" w:cs="Times New Roman"/>
                <w:color w:val="auto"/>
                <w:sz w:val="24"/>
                <w:szCs w:val="24"/>
                <w:lang w:val="uk-UA"/>
              </w:rPr>
              <w:t>*</w:t>
            </w:r>
          </w:p>
        </w:tc>
        <w:tc>
          <w:tcPr>
            <w:tcW w:w="1234" w:type="dxa"/>
            <w:tcBorders>
              <w:top w:val="single" w:sz="4" w:space="0" w:color="000000"/>
              <w:left w:val="single" w:sz="4" w:space="0" w:color="000000"/>
              <w:bottom w:val="single" w:sz="4" w:space="0" w:color="000000"/>
            </w:tcBorders>
            <w:tcMar>
              <w:top w:w="57" w:type="dxa"/>
              <w:left w:w="57" w:type="dxa"/>
              <w:bottom w:w="57" w:type="dxa"/>
              <w:right w:w="57" w:type="dxa"/>
            </w:tcMar>
          </w:tcPr>
          <w:p w14:paraId="3806F9B7" w14:textId="58ADC186" w:rsidR="00D160DC" w:rsidRPr="00650A10" w:rsidRDefault="0029758D" w:rsidP="008455EF">
            <w:pPr>
              <w:pStyle w:val="TableContents"/>
              <w:spacing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Малі</w:t>
            </w:r>
            <w:r w:rsidR="006D32BB" w:rsidRPr="00650A10">
              <w:rPr>
                <w:rFonts w:ascii="Times New Roman" w:hAnsi="Times New Roman" w:cs="Times New Roman"/>
                <w:color w:val="auto"/>
                <w:sz w:val="24"/>
                <w:szCs w:val="24"/>
                <w:lang w:val="uk-UA"/>
              </w:rPr>
              <w:t>*</w:t>
            </w:r>
          </w:p>
        </w:tc>
        <w:tc>
          <w:tcPr>
            <w:tcW w:w="1263" w:type="dxa"/>
            <w:tcBorders>
              <w:top w:val="single" w:sz="4" w:space="0" w:color="000000"/>
              <w:left w:val="single" w:sz="4" w:space="0" w:color="000000"/>
              <w:bottom w:val="single" w:sz="4" w:space="0" w:color="000000"/>
            </w:tcBorders>
            <w:tcMar>
              <w:top w:w="57" w:type="dxa"/>
              <w:left w:w="57" w:type="dxa"/>
              <w:bottom w:w="57" w:type="dxa"/>
              <w:right w:w="57" w:type="dxa"/>
            </w:tcMar>
          </w:tcPr>
          <w:p w14:paraId="7EA6ADE7" w14:textId="1CE62825" w:rsidR="00D160DC" w:rsidRPr="00650A10" w:rsidRDefault="0029758D" w:rsidP="008455EF">
            <w:pPr>
              <w:pStyle w:val="TableContents"/>
              <w:spacing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Мікро</w:t>
            </w:r>
            <w:r w:rsidR="006D32BB" w:rsidRPr="00650A10">
              <w:rPr>
                <w:rFonts w:ascii="Times New Roman" w:hAnsi="Times New Roman" w:cs="Times New Roman"/>
                <w:color w:val="auto"/>
                <w:sz w:val="24"/>
                <w:szCs w:val="24"/>
                <w:lang w:val="uk-UA"/>
              </w:rPr>
              <w:t>*</w:t>
            </w:r>
          </w:p>
        </w:tc>
        <w:tc>
          <w:tcPr>
            <w:tcW w:w="12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B6A819C" w14:textId="77777777" w:rsidR="00D160DC" w:rsidRPr="00650A10" w:rsidRDefault="0029758D" w:rsidP="008455EF">
            <w:pPr>
              <w:pStyle w:val="TableContents"/>
              <w:spacing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Разом</w:t>
            </w:r>
          </w:p>
        </w:tc>
      </w:tr>
      <w:tr w:rsidR="00295F86" w:rsidRPr="00650A10" w14:paraId="7BD8F43B" w14:textId="77777777" w:rsidTr="008455EF">
        <w:tc>
          <w:tcPr>
            <w:tcW w:w="33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D0A0E1" w14:textId="17C1EEE9" w:rsidR="001770EF" w:rsidRPr="00650A10" w:rsidRDefault="001770EF" w:rsidP="00EB1325">
            <w:pPr>
              <w:pStyle w:val="TableContents"/>
              <w:spacing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Кількість суб'єктів господарювання – власників об’єктів зовнішньої реклами,  які  що підпадають під дію регулювання, одиниць</w:t>
            </w:r>
          </w:p>
        </w:tc>
        <w:tc>
          <w:tcPr>
            <w:tcW w:w="12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4B8A3CA" w14:textId="71A967FE" w:rsidR="001770EF" w:rsidRPr="00650A10" w:rsidRDefault="00614CBC" w:rsidP="008455EF">
            <w:pPr>
              <w:pStyle w:val="Textbody"/>
              <w:spacing w:after="0"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11</w:t>
            </w:r>
          </w:p>
        </w:tc>
        <w:tc>
          <w:tcPr>
            <w:tcW w:w="132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A70643C" w14:textId="6194276C" w:rsidR="001770EF" w:rsidRPr="00650A10" w:rsidRDefault="00F232AE" w:rsidP="008455EF">
            <w:pPr>
              <w:pStyle w:val="Textbody"/>
              <w:spacing w:after="0"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1562</w:t>
            </w:r>
          </w:p>
        </w:tc>
        <w:tc>
          <w:tcPr>
            <w:tcW w:w="12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4C22231" w14:textId="65D3D923" w:rsidR="001770EF" w:rsidRPr="00650A10" w:rsidRDefault="00F232AE" w:rsidP="008455EF">
            <w:pPr>
              <w:pStyle w:val="Textbody"/>
              <w:spacing w:after="0"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112</w:t>
            </w:r>
          </w:p>
        </w:tc>
        <w:tc>
          <w:tcPr>
            <w:tcW w:w="12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A6AE30" w14:textId="6361A026" w:rsidR="001770EF" w:rsidRPr="00650A10" w:rsidRDefault="00614CBC" w:rsidP="008455EF">
            <w:pPr>
              <w:pStyle w:val="Textbody"/>
              <w:spacing w:after="0"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3</w:t>
            </w:r>
            <w:r w:rsidR="00F232AE" w:rsidRPr="00650A10">
              <w:rPr>
                <w:rFonts w:ascii="Times New Roman" w:hAnsi="Times New Roman" w:cs="Times New Roman"/>
                <w:color w:val="auto"/>
                <w:sz w:val="24"/>
                <w:szCs w:val="24"/>
                <w:lang w:val="uk-UA"/>
              </w:rPr>
              <w:t>9</w:t>
            </w:r>
          </w:p>
        </w:tc>
        <w:tc>
          <w:tcPr>
            <w:tcW w:w="12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37508A1" w14:textId="0A3575A6" w:rsidR="001770EF" w:rsidRPr="00650A10" w:rsidRDefault="00F232AE" w:rsidP="008455EF">
            <w:pPr>
              <w:pStyle w:val="Textbody"/>
              <w:spacing w:after="0"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1724</w:t>
            </w:r>
          </w:p>
        </w:tc>
      </w:tr>
      <w:tr w:rsidR="00295F86" w:rsidRPr="00650A10" w14:paraId="19F3319B" w14:textId="77777777" w:rsidTr="008455EF">
        <w:tc>
          <w:tcPr>
            <w:tcW w:w="33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4FE2303" w14:textId="1740612F" w:rsidR="001770EF" w:rsidRPr="00650A10" w:rsidRDefault="001770EF" w:rsidP="00EB1325">
            <w:pPr>
              <w:pStyle w:val="TableContents"/>
              <w:spacing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Питома вага групи у загальній кількості, відсотків</w:t>
            </w:r>
          </w:p>
        </w:tc>
        <w:tc>
          <w:tcPr>
            <w:tcW w:w="12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4920954" w14:textId="5164B52E" w:rsidR="001770EF" w:rsidRPr="00650A10" w:rsidRDefault="00614CBC" w:rsidP="008455EF">
            <w:pPr>
              <w:pStyle w:val="Textbody"/>
              <w:spacing w:after="0"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0,</w:t>
            </w:r>
            <w:r w:rsidR="00F232AE" w:rsidRPr="00650A10">
              <w:rPr>
                <w:rFonts w:ascii="Times New Roman" w:hAnsi="Times New Roman" w:cs="Times New Roman"/>
                <w:color w:val="auto"/>
                <w:sz w:val="24"/>
                <w:szCs w:val="24"/>
                <w:lang w:val="uk-UA"/>
              </w:rPr>
              <w:t>6</w:t>
            </w:r>
          </w:p>
        </w:tc>
        <w:tc>
          <w:tcPr>
            <w:tcW w:w="132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17C89D2" w14:textId="302048C3" w:rsidR="001770EF" w:rsidRPr="00650A10" w:rsidRDefault="001E2200" w:rsidP="008455EF">
            <w:pPr>
              <w:pStyle w:val="Textbody"/>
              <w:spacing w:after="0"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9</w:t>
            </w:r>
            <w:r w:rsidR="00614CBC" w:rsidRPr="00650A10">
              <w:rPr>
                <w:rFonts w:ascii="Times New Roman" w:hAnsi="Times New Roman" w:cs="Times New Roman"/>
                <w:color w:val="auto"/>
                <w:sz w:val="24"/>
                <w:szCs w:val="24"/>
                <w:lang w:val="uk-UA"/>
              </w:rPr>
              <w:t>0,</w:t>
            </w:r>
            <w:r w:rsidR="00F232AE" w:rsidRPr="00650A10">
              <w:rPr>
                <w:rFonts w:ascii="Times New Roman" w:hAnsi="Times New Roman" w:cs="Times New Roman"/>
                <w:color w:val="auto"/>
                <w:sz w:val="24"/>
                <w:szCs w:val="24"/>
                <w:lang w:val="uk-UA"/>
              </w:rPr>
              <w:t>6</w:t>
            </w:r>
          </w:p>
        </w:tc>
        <w:tc>
          <w:tcPr>
            <w:tcW w:w="12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1C020DE" w14:textId="378B3B8B" w:rsidR="001770EF" w:rsidRPr="00650A10" w:rsidRDefault="00F232AE" w:rsidP="008455EF">
            <w:pPr>
              <w:pStyle w:val="Textbody"/>
              <w:spacing w:after="0"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6,5</w:t>
            </w:r>
          </w:p>
        </w:tc>
        <w:tc>
          <w:tcPr>
            <w:tcW w:w="126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2B9CDDA" w14:textId="6101C9CF" w:rsidR="001770EF" w:rsidRPr="00650A10" w:rsidRDefault="00614CBC" w:rsidP="008455EF">
            <w:pPr>
              <w:pStyle w:val="Textbody"/>
              <w:spacing w:after="0"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2,</w:t>
            </w:r>
            <w:r w:rsidR="00F232AE" w:rsidRPr="00650A10">
              <w:rPr>
                <w:rFonts w:ascii="Times New Roman" w:hAnsi="Times New Roman" w:cs="Times New Roman"/>
                <w:color w:val="auto"/>
                <w:sz w:val="24"/>
                <w:szCs w:val="24"/>
                <w:lang w:val="uk-UA"/>
              </w:rPr>
              <w:t>3</w:t>
            </w:r>
          </w:p>
        </w:tc>
        <w:tc>
          <w:tcPr>
            <w:tcW w:w="12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1AD892" w14:textId="3CDA2956" w:rsidR="001770EF" w:rsidRPr="00650A10" w:rsidRDefault="00614CBC" w:rsidP="008455EF">
            <w:pPr>
              <w:pStyle w:val="Textbody"/>
              <w:spacing w:after="0"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100</w:t>
            </w:r>
          </w:p>
        </w:tc>
      </w:tr>
    </w:tbl>
    <w:p w14:paraId="4285E35F" w14:textId="24EF722E" w:rsidR="00D160DC" w:rsidRPr="00650A10" w:rsidRDefault="003B518D" w:rsidP="00AB54FB">
      <w:pPr>
        <w:pStyle w:val="Textbody"/>
        <w:spacing w:after="0" w:line="240" w:lineRule="auto"/>
        <w:jc w:val="both"/>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shd w:val="clear" w:color="auto" w:fill="FFFFFF"/>
          <w:lang w:val="uk-UA"/>
        </w:rPr>
        <w:t xml:space="preserve"> * </w:t>
      </w:r>
      <w:r w:rsidR="006D32BB" w:rsidRPr="00650A10">
        <w:rPr>
          <w:rFonts w:ascii="Times New Roman" w:hAnsi="Times New Roman" w:cs="Times New Roman"/>
          <w:color w:val="auto"/>
          <w:sz w:val="24"/>
          <w:szCs w:val="24"/>
          <w:shd w:val="clear" w:color="auto" w:fill="FFFFFF"/>
          <w:lang w:val="uk-UA"/>
        </w:rPr>
        <w:t xml:space="preserve">орієнтовна </w:t>
      </w:r>
      <w:r w:rsidRPr="00650A10">
        <w:rPr>
          <w:rFonts w:ascii="Times New Roman" w:hAnsi="Times New Roman" w:cs="Times New Roman"/>
          <w:color w:val="auto"/>
          <w:sz w:val="24"/>
          <w:szCs w:val="24"/>
          <w:shd w:val="clear" w:color="auto" w:fill="FFFFFF"/>
          <w:lang w:val="uk-UA"/>
        </w:rPr>
        <w:t xml:space="preserve">кількість суб’єктів господарювання </w:t>
      </w:r>
      <w:r w:rsidR="0024522D" w:rsidRPr="00650A10">
        <w:rPr>
          <w:rFonts w:ascii="Times New Roman" w:hAnsi="Times New Roman" w:cs="Times New Roman"/>
          <w:color w:val="auto"/>
          <w:sz w:val="24"/>
          <w:szCs w:val="24"/>
          <w:shd w:val="clear" w:color="auto" w:fill="FFFFFF"/>
          <w:lang w:val="uk-UA"/>
        </w:rPr>
        <w:t xml:space="preserve">у сфері зовнішньої реклами, які розміщують рекламоносії лише </w:t>
      </w:r>
      <w:bookmarkStart w:id="23" w:name="_Hlk158738665"/>
      <w:r w:rsidR="0024522D" w:rsidRPr="00650A10">
        <w:rPr>
          <w:rFonts w:ascii="Times New Roman" w:hAnsi="Times New Roman" w:cs="Times New Roman"/>
          <w:color w:val="auto"/>
          <w:sz w:val="24"/>
          <w:szCs w:val="24"/>
          <w:shd w:val="clear" w:color="auto" w:fill="FFFFFF"/>
          <w:lang w:val="uk-UA"/>
        </w:rPr>
        <w:t xml:space="preserve">у смузі відведення автомобільних доріг загального користування </w:t>
      </w:r>
      <w:r w:rsidR="00650A10" w:rsidRPr="00650A10">
        <w:rPr>
          <w:rFonts w:ascii="Times New Roman" w:hAnsi="Times New Roman" w:cs="Times New Roman"/>
          <w:color w:val="auto"/>
          <w:sz w:val="24"/>
          <w:szCs w:val="24"/>
          <w:shd w:val="clear" w:color="auto" w:fill="FFFFFF"/>
          <w:lang w:val="uk-UA"/>
        </w:rPr>
        <w:t xml:space="preserve">та над нею </w:t>
      </w:r>
      <w:r w:rsidR="00C979A8" w:rsidRPr="00650A10">
        <w:rPr>
          <w:rFonts w:ascii="Times New Roman" w:hAnsi="Times New Roman" w:cs="Times New Roman"/>
          <w:color w:val="auto"/>
          <w:sz w:val="24"/>
          <w:szCs w:val="24"/>
          <w:shd w:val="clear" w:color="auto" w:fill="FFFFFF"/>
          <w:lang w:val="uk-UA"/>
        </w:rPr>
        <w:t>поза межами населених пунктів</w:t>
      </w:r>
      <w:bookmarkEnd w:id="23"/>
      <w:r w:rsidR="00C979A8" w:rsidRPr="00650A10">
        <w:rPr>
          <w:rFonts w:ascii="Times New Roman" w:hAnsi="Times New Roman" w:cs="Times New Roman"/>
          <w:color w:val="auto"/>
          <w:sz w:val="24"/>
          <w:szCs w:val="24"/>
          <w:shd w:val="clear" w:color="auto" w:fill="FFFFFF"/>
          <w:lang w:val="uk-UA"/>
        </w:rPr>
        <w:t xml:space="preserve"> </w:t>
      </w:r>
      <w:r w:rsidR="0024522D" w:rsidRPr="00650A10">
        <w:rPr>
          <w:rFonts w:ascii="Times New Roman" w:hAnsi="Times New Roman" w:cs="Times New Roman"/>
          <w:color w:val="auto"/>
          <w:sz w:val="24"/>
          <w:szCs w:val="24"/>
          <w:shd w:val="clear" w:color="auto" w:fill="FFFFFF"/>
          <w:lang w:val="uk-UA"/>
        </w:rPr>
        <w:t xml:space="preserve">визначена за результатами моніторингу </w:t>
      </w:r>
      <w:r w:rsidR="00AB54FB" w:rsidRPr="00650A10">
        <w:rPr>
          <w:rFonts w:ascii="Times New Roman" w:hAnsi="Times New Roman" w:cs="Times New Roman"/>
          <w:color w:val="auto"/>
          <w:sz w:val="24"/>
          <w:szCs w:val="24"/>
          <w:shd w:val="clear" w:color="auto" w:fill="FFFFFF"/>
          <w:lang w:val="uk-UA"/>
        </w:rPr>
        <w:t xml:space="preserve">звернень </w:t>
      </w:r>
      <w:r w:rsidR="006D32BB" w:rsidRPr="00650A10">
        <w:rPr>
          <w:rFonts w:ascii="Times New Roman" w:hAnsi="Times New Roman" w:cs="Times New Roman"/>
          <w:color w:val="auto"/>
          <w:sz w:val="24"/>
          <w:szCs w:val="24"/>
          <w:shd w:val="clear" w:color="auto" w:fill="FFFFFF"/>
          <w:lang w:val="uk-UA"/>
        </w:rPr>
        <w:t xml:space="preserve">в минулі роки </w:t>
      </w:r>
      <w:r w:rsidR="00AB54FB" w:rsidRPr="00650A10">
        <w:rPr>
          <w:rFonts w:ascii="Times New Roman" w:hAnsi="Times New Roman" w:cs="Times New Roman"/>
          <w:color w:val="auto"/>
          <w:sz w:val="24"/>
          <w:szCs w:val="24"/>
          <w:shd w:val="clear" w:color="auto" w:fill="FFFFFF"/>
          <w:lang w:val="uk-UA"/>
        </w:rPr>
        <w:t xml:space="preserve">суб’єктів </w:t>
      </w:r>
      <w:r w:rsidR="00C979A8" w:rsidRPr="00650A10">
        <w:rPr>
          <w:rFonts w:ascii="Times New Roman" w:hAnsi="Times New Roman" w:cs="Times New Roman"/>
          <w:color w:val="auto"/>
          <w:sz w:val="24"/>
          <w:szCs w:val="24"/>
          <w:shd w:val="clear" w:color="auto" w:fill="FFFFFF"/>
          <w:lang w:val="uk-UA"/>
        </w:rPr>
        <w:t>господарювання (</w:t>
      </w:r>
      <w:r w:rsidR="00AB54FB" w:rsidRPr="00650A10">
        <w:rPr>
          <w:rFonts w:ascii="Times New Roman" w:hAnsi="Times New Roman" w:cs="Times New Roman"/>
          <w:color w:val="auto"/>
          <w:sz w:val="24"/>
          <w:szCs w:val="24"/>
          <w:shd w:val="clear" w:color="auto" w:fill="FFFFFF"/>
          <w:lang w:val="uk-UA"/>
        </w:rPr>
        <w:t>рекламн</w:t>
      </w:r>
      <w:r w:rsidR="00C979A8" w:rsidRPr="00650A10">
        <w:rPr>
          <w:rFonts w:ascii="Times New Roman" w:hAnsi="Times New Roman" w:cs="Times New Roman"/>
          <w:color w:val="auto"/>
          <w:sz w:val="24"/>
          <w:szCs w:val="24"/>
          <w:shd w:val="clear" w:color="auto" w:fill="FFFFFF"/>
          <w:lang w:val="uk-UA"/>
        </w:rPr>
        <w:t>і агентства)</w:t>
      </w:r>
      <w:r w:rsidR="00AB54FB" w:rsidRPr="00650A10">
        <w:rPr>
          <w:rFonts w:ascii="Times New Roman" w:hAnsi="Times New Roman" w:cs="Times New Roman"/>
          <w:color w:val="auto"/>
          <w:sz w:val="24"/>
          <w:szCs w:val="24"/>
          <w:shd w:val="clear" w:color="auto" w:fill="FFFFFF"/>
          <w:lang w:val="uk-UA"/>
        </w:rPr>
        <w:t xml:space="preserve"> до </w:t>
      </w:r>
      <w:r w:rsidR="006D32BB" w:rsidRPr="00650A10">
        <w:rPr>
          <w:rFonts w:ascii="Times New Roman" w:hAnsi="Times New Roman" w:cs="Times New Roman"/>
          <w:color w:val="auto"/>
          <w:sz w:val="24"/>
          <w:szCs w:val="24"/>
          <w:shd w:val="clear" w:color="auto" w:fill="FFFFFF"/>
          <w:lang w:val="uk-UA"/>
        </w:rPr>
        <w:t xml:space="preserve">Державного агентства автомобільних доріг </w:t>
      </w:r>
      <w:r w:rsidR="00AB54FB" w:rsidRPr="00650A10">
        <w:rPr>
          <w:rFonts w:ascii="Times New Roman" w:hAnsi="Times New Roman" w:cs="Times New Roman"/>
          <w:color w:val="auto"/>
          <w:sz w:val="24"/>
          <w:szCs w:val="24"/>
          <w:shd w:val="clear" w:color="auto" w:fill="FFFFFF"/>
          <w:lang w:val="uk-UA"/>
        </w:rPr>
        <w:t>Укра</w:t>
      </w:r>
      <w:r w:rsidR="006D32BB" w:rsidRPr="00650A10">
        <w:rPr>
          <w:rFonts w:ascii="Times New Roman" w:hAnsi="Times New Roman" w:cs="Times New Roman"/>
          <w:color w:val="auto"/>
          <w:sz w:val="24"/>
          <w:szCs w:val="24"/>
          <w:shd w:val="clear" w:color="auto" w:fill="FFFFFF"/>
          <w:lang w:val="uk-UA"/>
        </w:rPr>
        <w:t>їни (</w:t>
      </w:r>
      <w:r w:rsidR="00960261" w:rsidRPr="00650A10">
        <w:rPr>
          <w:rFonts w:ascii="Times New Roman" w:hAnsi="Times New Roman" w:cs="Times New Roman"/>
          <w:color w:val="auto"/>
          <w:sz w:val="24"/>
          <w:szCs w:val="24"/>
          <w:shd w:val="clear" w:color="auto" w:fill="FFFFFF"/>
          <w:lang w:val="uk-UA"/>
        </w:rPr>
        <w:t>А</w:t>
      </w:r>
      <w:r w:rsidR="00437B7A" w:rsidRPr="00650A10">
        <w:rPr>
          <w:rFonts w:ascii="Times New Roman" w:hAnsi="Times New Roman" w:cs="Times New Roman"/>
          <w:color w:val="auto"/>
          <w:sz w:val="24"/>
          <w:szCs w:val="24"/>
          <w:shd w:val="clear" w:color="auto" w:fill="FFFFFF"/>
          <w:lang w:val="uk-UA"/>
        </w:rPr>
        <w:t>гентство</w:t>
      </w:r>
      <w:r w:rsidR="00960261" w:rsidRPr="00650A10">
        <w:rPr>
          <w:rFonts w:ascii="Times New Roman" w:hAnsi="Times New Roman" w:cs="Times New Roman"/>
          <w:color w:val="auto"/>
          <w:sz w:val="24"/>
          <w:szCs w:val="24"/>
          <w:shd w:val="clear" w:color="auto" w:fill="FFFFFF"/>
          <w:lang w:val="uk-UA"/>
        </w:rPr>
        <w:t xml:space="preserve"> відновлення)</w:t>
      </w:r>
      <w:r w:rsidR="00E05489" w:rsidRPr="00650A10">
        <w:rPr>
          <w:rFonts w:ascii="Times New Roman" w:hAnsi="Times New Roman" w:cs="Times New Roman"/>
          <w:color w:val="auto"/>
          <w:sz w:val="24"/>
          <w:szCs w:val="24"/>
          <w:shd w:val="clear" w:color="auto" w:fill="FFFFFF"/>
          <w:lang w:val="uk-UA"/>
        </w:rPr>
        <w:t xml:space="preserve"> та обласних державних адміністрацій</w:t>
      </w:r>
      <w:r w:rsidR="00A53046" w:rsidRPr="00650A10">
        <w:rPr>
          <w:rFonts w:ascii="Times New Roman" w:hAnsi="Times New Roman" w:cs="Times New Roman"/>
          <w:color w:val="auto"/>
          <w:sz w:val="24"/>
          <w:szCs w:val="24"/>
          <w:shd w:val="clear" w:color="auto" w:fill="FFFFFF"/>
          <w:lang w:val="uk-UA"/>
        </w:rPr>
        <w:t xml:space="preserve"> (військових державних адміністрацій)</w:t>
      </w:r>
      <w:r w:rsidR="00AB54FB" w:rsidRPr="00650A10">
        <w:rPr>
          <w:rFonts w:ascii="Times New Roman" w:hAnsi="Times New Roman" w:cs="Times New Roman"/>
          <w:color w:val="auto"/>
          <w:sz w:val="24"/>
          <w:szCs w:val="24"/>
          <w:shd w:val="clear" w:color="auto" w:fill="FFFFFF"/>
          <w:lang w:val="uk-UA"/>
        </w:rPr>
        <w:t>.</w:t>
      </w:r>
    </w:p>
    <w:p w14:paraId="2BF5E430" w14:textId="31F9F396" w:rsidR="00FF7C27" w:rsidRPr="00650A10" w:rsidRDefault="00AB54FB" w:rsidP="00C979A8">
      <w:pPr>
        <w:pStyle w:val="Textbody"/>
        <w:spacing w:line="240" w:lineRule="auto"/>
        <w:jc w:val="both"/>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shd w:val="clear" w:color="auto" w:fill="FFFFFF"/>
          <w:lang w:val="uk-UA"/>
        </w:rPr>
        <w:t xml:space="preserve">На офіційному сайті Державної служби статистики України </w:t>
      </w:r>
      <w:hyperlink r:id="rId8" w:history="1">
        <w:r w:rsidRPr="00650A10">
          <w:rPr>
            <w:rStyle w:val="a9"/>
            <w:rFonts w:ascii="Times New Roman" w:hAnsi="Times New Roman" w:cs="Times New Roman"/>
            <w:color w:val="auto"/>
            <w:sz w:val="24"/>
            <w:szCs w:val="24"/>
            <w:shd w:val="clear" w:color="auto" w:fill="FFFFFF"/>
            <w:lang w:val="uk-UA"/>
          </w:rPr>
          <w:t>https://www.ukrstat.gov.ua/</w:t>
        </w:r>
      </w:hyperlink>
      <w:r w:rsidRPr="00650A10">
        <w:rPr>
          <w:rFonts w:ascii="Times New Roman" w:hAnsi="Times New Roman" w:cs="Times New Roman"/>
          <w:color w:val="auto"/>
          <w:sz w:val="24"/>
          <w:szCs w:val="24"/>
          <w:shd w:val="clear" w:color="auto" w:fill="FFFFFF"/>
          <w:lang w:val="uk-UA"/>
        </w:rPr>
        <w:t xml:space="preserve"> інформація </w:t>
      </w:r>
      <w:r w:rsidR="00C979A8" w:rsidRPr="00650A10">
        <w:rPr>
          <w:rFonts w:ascii="Times New Roman" w:hAnsi="Times New Roman" w:cs="Times New Roman"/>
          <w:color w:val="auto"/>
          <w:sz w:val="24"/>
          <w:szCs w:val="24"/>
          <w:shd w:val="clear" w:color="auto" w:fill="FFFFFF"/>
          <w:lang w:val="uk-UA"/>
        </w:rPr>
        <w:t>щодо кількості діючих суб’єктів господарювання</w:t>
      </w:r>
      <w:r w:rsidR="00DF2BFF" w:rsidRPr="00650A10">
        <w:rPr>
          <w:rFonts w:ascii="Times New Roman" w:hAnsi="Times New Roman" w:cs="Times New Roman"/>
          <w:color w:val="auto"/>
          <w:sz w:val="24"/>
          <w:szCs w:val="24"/>
          <w:shd w:val="clear" w:color="auto" w:fill="FFFFFF"/>
          <w:lang w:val="uk-UA"/>
        </w:rPr>
        <w:t xml:space="preserve"> (власників рекламоносіїв розміщених у смузі відведення автомобільних доріг загального користування поза межами населених пунктів) </w:t>
      </w:r>
      <w:r w:rsidR="00C979A8" w:rsidRPr="00650A10">
        <w:rPr>
          <w:rFonts w:ascii="Times New Roman" w:hAnsi="Times New Roman" w:cs="Times New Roman"/>
          <w:color w:val="auto"/>
          <w:sz w:val="24"/>
          <w:szCs w:val="24"/>
          <w:shd w:val="clear" w:color="auto" w:fill="FFFFFF"/>
          <w:lang w:val="uk-UA"/>
        </w:rPr>
        <w:t xml:space="preserve">за видами економічної діяльності </w:t>
      </w:r>
      <w:r w:rsidR="00DF2BFF" w:rsidRPr="00650A10">
        <w:rPr>
          <w:rFonts w:ascii="Times New Roman" w:hAnsi="Times New Roman" w:cs="Times New Roman"/>
          <w:color w:val="auto"/>
          <w:sz w:val="24"/>
          <w:szCs w:val="24"/>
          <w:shd w:val="clear" w:color="auto" w:fill="FFFFFF"/>
          <w:lang w:val="uk-UA"/>
        </w:rPr>
        <w:t>в розділі «</w:t>
      </w:r>
      <w:r w:rsidR="00DF2BFF" w:rsidRPr="00650A10">
        <w:rPr>
          <w:rFonts w:ascii="Times New Roman" w:hAnsi="Times New Roman" w:cs="Times New Roman"/>
          <w:color w:val="auto"/>
          <w:sz w:val="24"/>
          <w:szCs w:val="24"/>
          <w:lang w:val="uk-UA"/>
        </w:rPr>
        <w:t>Економічна статистика</w:t>
      </w:r>
      <w:r w:rsidR="00DF2BFF" w:rsidRPr="00650A10">
        <w:rPr>
          <w:rFonts w:ascii="Times New Roman" w:hAnsi="Times New Roman" w:cs="Times New Roman"/>
          <w:color w:val="auto"/>
          <w:sz w:val="24"/>
          <w:szCs w:val="24"/>
        </w:rPr>
        <w:t> </w:t>
      </w:r>
      <w:r w:rsidR="00DF2BFF" w:rsidRPr="00650A10">
        <w:rPr>
          <w:rFonts w:ascii="Times New Roman" w:hAnsi="Times New Roman" w:cs="Times New Roman"/>
          <w:color w:val="auto"/>
          <w:sz w:val="24"/>
          <w:szCs w:val="24"/>
          <w:lang w:val="uk-UA"/>
        </w:rPr>
        <w:t>/</w:t>
      </w:r>
      <w:r w:rsidR="00DF2BFF" w:rsidRPr="00650A10">
        <w:rPr>
          <w:rFonts w:ascii="Times New Roman" w:hAnsi="Times New Roman" w:cs="Times New Roman"/>
          <w:color w:val="auto"/>
          <w:sz w:val="24"/>
          <w:szCs w:val="24"/>
        </w:rPr>
        <w:t> </w:t>
      </w:r>
      <w:r w:rsidR="00DF2BFF" w:rsidRPr="00650A10">
        <w:rPr>
          <w:rFonts w:ascii="Times New Roman" w:hAnsi="Times New Roman" w:cs="Times New Roman"/>
          <w:color w:val="auto"/>
          <w:sz w:val="24"/>
          <w:szCs w:val="24"/>
          <w:lang w:val="uk-UA"/>
        </w:rPr>
        <w:t>Економічна діяльність</w:t>
      </w:r>
      <w:r w:rsidR="00DF2BFF" w:rsidRPr="00650A10">
        <w:rPr>
          <w:rFonts w:ascii="Times New Roman" w:hAnsi="Times New Roman" w:cs="Times New Roman"/>
          <w:color w:val="auto"/>
          <w:sz w:val="24"/>
          <w:szCs w:val="24"/>
        </w:rPr>
        <w:t> </w:t>
      </w:r>
      <w:r w:rsidR="00DF2BFF" w:rsidRPr="00650A10">
        <w:rPr>
          <w:rFonts w:ascii="Times New Roman" w:hAnsi="Times New Roman" w:cs="Times New Roman"/>
          <w:color w:val="auto"/>
          <w:sz w:val="24"/>
          <w:szCs w:val="24"/>
          <w:lang w:val="uk-UA"/>
        </w:rPr>
        <w:t>/</w:t>
      </w:r>
      <w:r w:rsidR="00DF2BFF" w:rsidRPr="00650A10">
        <w:rPr>
          <w:rFonts w:ascii="Times New Roman" w:hAnsi="Times New Roman" w:cs="Times New Roman"/>
          <w:color w:val="auto"/>
          <w:sz w:val="24"/>
          <w:szCs w:val="24"/>
        </w:rPr>
        <w:t> </w:t>
      </w:r>
      <w:r w:rsidR="00DF2BFF" w:rsidRPr="00650A10">
        <w:rPr>
          <w:rFonts w:ascii="Times New Roman" w:hAnsi="Times New Roman" w:cs="Times New Roman"/>
          <w:color w:val="auto"/>
          <w:sz w:val="24"/>
          <w:szCs w:val="24"/>
          <w:lang w:val="uk-UA"/>
        </w:rPr>
        <w:t xml:space="preserve">Діяльність підприємств» </w:t>
      </w:r>
      <w:r w:rsidR="00C979A8" w:rsidRPr="00650A10">
        <w:rPr>
          <w:rFonts w:ascii="Times New Roman" w:hAnsi="Times New Roman" w:cs="Times New Roman"/>
          <w:color w:val="auto"/>
          <w:sz w:val="24"/>
          <w:szCs w:val="24"/>
          <w:shd w:val="clear" w:color="auto" w:fill="FFFFFF"/>
          <w:lang w:val="uk-UA"/>
        </w:rPr>
        <w:t>"Код за КВЕД–2010/</w:t>
      </w:r>
      <w:proofErr w:type="spellStart"/>
      <w:r w:rsidR="00C979A8" w:rsidRPr="00650A10">
        <w:rPr>
          <w:rFonts w:ascii="Times New Roman" w:hAnsi="Times New Roman" w:cs="Times New Roman"/>
          <w:color w:val="auto"/>
          <w:sz w:val="24"/>
          <w:szCs w:val="24"/>
          <w:shd w:val="clear" w:color="auto" w:fill="FFFFFF"/>
          <w:lang w:val="uk-UA"/>
        </w:rPr>
        <w:t>Code</w:t>
      </w:r>
      <w:proofErr w:type="spellEnd"/>
      <w:r w:rsidR="00C979A8" w:rsidRPr="00650A10">
        <w:rPr>
          <w:rFonts w:ascii="Times New Roman" w:hAnsi="Times New Roman" w:cs="Times New Roman"/>
          <w:color w:val="auto"/>
          <w:sz w:val="24"/>
          <w:szCs w:val="24"/>
          <w:shd w:val="clear" w:color="auto" w:fill="FFFFFF"/>
          <w:lang w:val="uk-UA"/>
        </w:rPr>
        <w:t xml:space="preserve"> NACE, Rev.2" 73.11</w:t>
      </w:r>
      <w:r w:rsidRPr="00650A10">
        <w:rPr>
          <w:rFonts w:ascii="Times New Roman" w:hAnsi="Times New Roman" w:cs="Times New Roman"/>
          <w:color w:val="auto"/>
          <w:sz w:val="24"/>
          <w:szCs w:val="24"/>
          <w:shd w:val="clear" w:color="auto" w:fill="FFFFFF"/>
          <w:lang w:val="uk-UA"/>
        </w:rPr>
        <w:t>відсутня.</w:t>
      </w:r>
    </w:p>
    <w:tbl>
      <w:tblPr>
        <w:tblW w:w="9566" w:type="dxa"/>
        <w:tblLayout w:type="fixed"/>
        <w:tblCellMar>
          <w:left w:w="10" w:type="dxa"/>
          <w:right w:w="10" w:type="dxa"/>
        </w:tblCellMar>
        <w:tblLook w:val="0000" w:firstRow="0" w:lastRow="0" w:firstColumn="0" w:lastColumn="0" w:noHBand="0" w:noVBand="0"/>
      </w:tblPr>
      <w:tblGrid>
        <w:gridCol w:w="2751"/>
        <w:gridCol w:w="3685"/>
        <w:gridCol w:w="3130"/>
      </w:tblGrid>
      <w:tr w:rsidR="00BD1924" w:rsidRPr="00650A10" w14:paraId="27698632" w14:textId="77777777" w:rsidTr="008455EF">
        <w:tc>
          <w:tcPr>
            <w:tcW w:w="275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25707899" w14:textId="77777777" w:rsidR="00D160DC" w:rsidRPr="00650A10" w:rsidRDefault="0029758D" w:rsidP="00473406">
            <w:pPr>
              <w:pStyle w:val="TableContents"/>
              <w:spacing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Вид альтернативи</w:t>
            </w:r>
          </w:p>
        </w:tc>
        <w:tc>
          <w:tcPr>
            <w:tcW w:w="3685"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66CF4B30" w14:textId="77777777" w:rsidR="00D160DC" w:rsidRPr="00650A10" w:rsidRDefault="0029758D" w:rsidP="00473406">
            <w:pPr>
              <w:pStyle w:val="TableContents"/>
              <w:spacing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Вигоди</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98466D3" w14:textId="77777777" w:rsidR="00D160DC" w:rsidRPr="00650A10" w:rsidRDefault="0029758D" w:rsidP="00473406">
            <w:pPr>
              <w:pStyle w:val="TableContents"/>
              <w:spacing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Витрати</w:t>
            </w:r>
          </w:p>
        </w:tc>
      </w:tr>
      <w:tr w:rsidR="00295F86" w:rsidRPr="00650A10" w14:paraId="06D47018" w14:textId="77777777" w:rsidTr="008455EF">
        <w:tc>
          <w:tcPr>
            <w:tcW w:w="2751" w:type="dxa"/>
            <w:tcBorders>
              <w:left w:val="single" w:sz="4" w:space="0" w:color="000000"/>
              <w:bottom w:val="single" w:sz="4" w:space="0" w:color="000000"/>
            </w:tcBorders>
            <w:shd w:val="clear" w:color="auto" w:fill="auto"/>
            <w:tcMar>
              <w:top w:w="57" w:type="dxa"/>
              <w:left w:w="57" w:type="dxa"/>
              <w:bottom w:w="57" w:type="dxa"/>
              <w:right w:w="57" w:type="dxa"/>
            </w:tcMar>
          </w:tcPr>
          <w:p w14:paraId="164DE1F7" w14:textId="77777777" w:rsidR="00D160DC" w:rsidRPr="00650A10" w:rsidRDefault="0029758D">
            <w:pPr>
              <w:pStyle w:val="TableContents"/>
              <w:spacing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Альтернатива 1</w:t>
            </w:r>
          </w:p>
        </w:tc>
        <w:tc>
          <w:tcPr>
            <w:tcW w:w="3685" w:type="dxa"/>
            <w:tcBorders>
              <w:left w:val="single" w:sz="4" w:space="0" w:color="000000"/>
              <w:bottom w:val="single" w:sz="4" w:space="0" w:color="000000"/>
            </w:tcBorders>
            <w:shd w:val="clear" w:color="auto" w:fill="auto"/>
            <w:tcMar>
              <w:top w:w="57" w:type="dxa"/>
              <w:left w:w="57" w:type="dxa"/>
              <w:bottom w:w="57" w:type="dxa"/>
              <w:right w:w="57" w:type="dxa"/>
            </w:tcMar>
          </w:tcPr>
          <w:p w14:paraId="44E2843E" w14:textId="30C996E8" w:rsidR="008455EF" w:rsidRPr="00650A10" w:rsidRDefault="00960261" w:rsidP="008455EF">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Н</w:t>
            </w:r>
            <w:r w:rsidR="005426F3" w:rsidRPr="00650A10">
              <w:rPr>
                <w:rFonts w:ascii="Times New Roman" w:hAnsi="Times New Roman" w:cs="Times New Roman"/>
                <w:color w:val="auto"/>
                <w:sz w:val="24"/>
                <w:szCs w:val="24"/>
                <w:lang w:val="uk-UA"/>
              </w:rPr>
              <w:t xml:space="preserve">адходження коштів </w:t>
            </w:r>
            <w:r w:rsidR="008455EF" w:rsidRPr="00650A10">
              <w:rPr>
                <w:rFonts w:ascii="Times New Roman" w:hAnsi="Times New Roman" w:cs="Times New Roman"/>
                <w:color w:val="auto"/>
                <w:sz w:val="24"/>
                <w:szCs w:val="24"/>
                <w:lang w:val="uk-UA"/>
              </w:rPr>
              <w:t>суб’єктам господарювання від</w:t>
            </w:r>
            <w:r w:rsidR="005426F3" w:rsidRPr="00650A10">
              <w:rPr>
                <w:rFonts w:ascii="Times New Roman" w:hAnsi="Times New Roman" w:cs="Times New Roman"/>
                <w:color w:val="auto"/>
                <w:sz w:val="24"/>
                <w:szCs w:val="24"/>
                <w:lang w:val="uk-UA"/>
              </w:rPr>
              <w:t xml:space="preserve"> рекламного бізнесу.</w:t>
            </w:r>
          </w:p>
        </w:tc>
        <w:tc>
          <w:tcPr>
            <w:tcW w:w="3130"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1BF2528" w14:textId="54AB3559" w:rsidR="004366D8" w:rsidRPr="00650A10" w:rsidRDefault="00960261">
            <w:pPr>
              <w:pStyle w:val="Textbody"/>
              <w:spacing w:after="0"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w:t>
            </w:r>
            <w:r w:rsidR="005426F3" w:rsidRPr="00650A10">
              <w:rPr>
                <w:rFonts w:ascii="Times New Roman" w:hAnsi="Times New Roman" w:cs="Times New Roman"/>
                <w:color w:val="auto"/>
                <w:sz w:val="24"/>
                <w:szCs w:val="24"/>
                <w:lang w:val="uk-UA"/>
              </w:rPr>
              <w:t>ідсутні</w:t>
            </w:r>
          </w:p>
          <w:p w14:paraId="40F80B40" w14:textId="0DE55887" w:rsidR="00D160DC" w:rsidRPr="00650A10" w:rsidRDefault="00D160DC">
            <w:pPr>
              <w:pStyle w:val="Textbody"/>
              <w:spacing w:after="0" w:line="360" w:lineRule="auto"/>
              <w:rPr>
                <w:rFonts w:ascii="Times New Roman" w:hAnsi="Times New Roman" w:cs="Times New Roman"/>
                <w:color w:val="auto"/>
                <w:sz w:val="24"/>
                <w:szCs w:val="24"/>
                <w:lang w:val="uk-UA"/>
              </w:rPr>
            </w:pPr>
          </w:p>
        </w:tc>
      </w:tr>
      <w:tr w:rsidR="00295F86" w:rsidRPr="007F0E87" w14:paraId="02E60889" w14:textId="77777777" w:rsidTr="008455EF">
        <w:tc>
          <w:tcPr>
            <w:tcW w:w="2751" w:type="dxa"/>
            <w:tcBorders>
              <w:left w:val="single" w:sz="4" w:space="0" w:color="000000"/>
              <w:bottom w:val="single" w:sz="4" w:space="0" w:color="000000"/>
            </w:tcBorders>
            <w:shd w:val="clear" w:color="auto" w:fill="auto"/>
            <w:tcMar>
              <w:top w:w="57" w:type="dxa"/>
              <w:left w:w="57" w:type="dxa"/>
              <w:bottom w:w="57" w:type="dxa"/>
              <w:right w:w="57" w:type="dxa"/>
            </w:tcMar>
          </w:tcPr>
          <w:p w14:paraId="088D3EF4" w14:textId="4B6C7391" w:rsidR="000F13EE" w:rsidRPr="00650A10" w:rsidRDefault="000F13EE">
            <w:pPr>
              <w:pStyle w:val="TableContents"/>
              <w:spacing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Альтернатива 2</w:t>
            </w:r>
          </w:p>
        </w:tc>
        <w:tc>
          <w:tcPr>
            <w:tcW w:w="3685" w:type="dxa"/>
            <w:tcBorders>
              <w:left w:val="single" w:sz="4" w:space="0" w:color="000000"/>
              <w:bottom w:val="single" w:sz="4" w:space="0" w:color="000000"/>
            </w:tcBorders>
            <w:shd w:val="clear" w:color="auto" w:fill="auto"/>
            <w:tcMar>
              <w:top w:w="57" w:type="dxa"/>
              <w:left w:w="57" w:type="dxa"/>
              <w:bottom w:w="57" w:type="dxa"/>
              <w:right w:w="57" w:type="dxa"/>
            </w:tcMar>
          </w:tcPr>
          <w:p w14:paraId="164DC5FE" w14:textId="41EA4B04" w:rsidR="005426F3" w:rsidRPr="00650A10" w:rsidRDefault="00553871" w:rsidP="005426F3">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Часткове зменшення вигоди  на період перенесення рекламоносіїв за межі смуги відведення автомобільних доріг загального користування міжнародного значення.</w:t>
            </w:r>
          </w:p>
          <w:p w14:paraId="6BC95925" w14:textId="7308C712" w:rsidR="00AE155C" w:rsidRPr="00650A10" w:rsidRDefault="00553871" w:rsidP="00AE155C">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З</w:t>
            </w:r>
            <w:r w:rsidR="00AE155C" w:rsidRPr="00650A10">
              <w:rPr>
                <w:rFonts w:ascii="Times New Roman" w:hAnsi="Times New Roman" w:cs="Times New Roman"/>
                <w:color w:val="auto"/>
                <w:sz w:val="24"/>
                <w:szCs w:val="24"/>
                <w:lang w:val="uk-UA"/>
              </w:rPr>
              <w:t>аборона розміщення рекламоносіїв на автомобільних дорогах загального користування міжнародного значення не є забороною розміщення рекламоносіїв поза межами населених пунктів</w:t>
            </w:r>
            <w:r w:rsidRPr="00650A10">
              <w:rPr>
                <w:rFonts w:ascii="Times New Roman" w:hAnsi="Times New Roman" w:cs="Times New Roman"/>
                <w:color w:val="auto"/>
                <w:sz w:val="24"/>
                <w:szCs w:val="24"/>
                <w:lang w:val="uk-UA"/>
              </w:rPr>
              <w:t>, що регулюється</w:t>
            </w:r>
            <w:r w:rsidR="00AE155C" w:rsidRPr="00650A10">
              <w:rPr>
                <w:rFonts w:ascii="Times New Roman" w:hAnsi="Times New Roman" w:cs="Times New Roman"/>
                <w:color w:val="auto"/>
                <w:sz w:val="24"/>
                <w:szCs w:val="24"/>
                <w:lang w:val="uk-UA"/>
              </w:rPr>
              <w:t xml:space="preserve"> абзацом першим статті 16 Закону України «Про рекламу».</w:t>
            </w:r>
          </w:p>
          <w:p w14:paraId="2DB4C074" w14:textId="70D2A027" w:rsidR="000F13EE" w:rsidRPr="00650A10" w:rsidRDefault="000F13EE" w:rsidP="003B4F8B">
            <w:pPr>
              <w:pStyle w:val="Textbody"/>
              <w:spacing w:after="0" w:line="240" w:lineRule="auto"/>
              <w:jc w:val="both"/>
              <w:rPr>
                <w:rFonts w:ascii="Times New Roman" w:hAnsi="Times New Roman" w:cs="Times New Roman"/>
                <w:color w:val="auto"/>
                <w:sz w:val="24"/>
                <w:szCs w:val="24"/>
                <w:lang w:val="uk-UA"/>
              </w:rPr>
            </w:pPr>
          </w:p>
        </w:tc>
        <w:tc>
          <w:tcPr>
            <w:tcW w:w="3130"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9900BF6" w14:textId="161360D7" w:rsidR="005426F3" w:rsidRPr="00650A10" w:rsidRDefault="005426F3" w:rsidP="005426F3">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Витрати суб’єктів господарювання, пов’язані з </w:t>
            </w:r>
            <w:proofErr w:type="spellStart"/>
            <w:r w:rsidRPr="00650A10">
              <w:rPr>
                <w:rFonts w:ascii="Times New Roman" w:hAnsi="Times New Roman" w:cs="Times New Roman"/>
                <w:color w:val="auto"/>
                <w:sz w:val="24"/>
                <w:szCs w:val="24"/>
                <w:lang w:val="uk-UA"/>
              </w:rPr>
              <w:t>з</w:t>
            </w:r>
            <w:proofErr w:type="spellEnd"/>
            <w:r w:rsidRPr="00650A10">
              <w:rPr>
                <w:rFonts w:ascii="Times New Roman" w:hAnsi="Times New Roman" w:cs="Times New Roman"/>
                <w:color w:val="auto"/>
                <w:sz w:val="24"/>
                <w:szCs w:val="24"/>
                <w:lang w:val="uk-UA"/>
              </w:rPr>
              <w:t xml:space="preserve"> перенесення рекламоносіїв із смуги відведення автомобільних доріг загального користування міжнародного значення на земельні ділянки суміжні із землями дорожнього господарства.</w:t>
            </w:r>
          </w:p>
          <w:p w14:paraId="0A47E342" w14:textId="2B202437" w:rsidR="000F13EE" w:rsidRPr="00650A10" w:rsidRDefault="005426F3" w:rsidP="005426F3">
            <w:pPr>
              <w:pStyle w:val="Textbody"/>
              <w:spacing w:after="0" w:line="240" w:lineRule="auto"/>
              <w:jc w:val="both"/>
              <w:rPr>
                <w:rFonts w:ascii="Times New Roman" w:hAnsi="Times New Roman" w:cs="Times New Roman"/>
                <w:color w:val="auto"/>
                <w:sz w:val="24"/>
                <w:szCs w:val="24"/>
                <w:lang w:val="uk-UA" w:eastAsia="ru-RU"/>
              </w:rPr>
            </w:pPr>
            <w:r w:rsidRPr="00650A10">
              <w:rPr>
                <w:rFonts w:ascii="Times New Roman" w:hAnsi="Times New Roman" w:cs="Times New Roman"/>
                <w:color w:val="auto"/>
                <w:sz w:val="24"/>
                <w:szCs w:val="24"/>
                <w:lang w:val="uk-UA" w:eastAsia="ru-RU"/>
              </w:rPr>
              <w:t xml:space="preserve">Демонтаж рекламоносіїв, розміщених без документів дозвільного характеру буде здійснюватися </w:t>
            </w:r>
            <w:r w:rsidR="00553871" w:rsidRPr="00650A10">
              <w:rPr>
                <w:rFonts w:ascii="Times New Roman" w:hAnsi="Times New Roman" w:cs="Times New Roman"/>
                <w:color w:val="auto"/>
                <w:sz w:val="24"/>
                <w:szCs w:val="24"/>
                <w:lang w:val="uk-UA" w:eastAsia="ru-RU"/>
              </w:rPr>
              <w:t xml:space="preserve">власниками рекламоносіїв </w:t>
            </w:r>
            <w:r w:rsidR="00476818" w:rsidRPr="00650A10">
              <w:rPr>
                <w:rFonts w:ascii="Times New Roman" w:hAnsi="Times New Roman" w:cs="Times New Roman"/>
                <w:color w:val="auto"/>
                <w:sz w:val="24"/>
                <w:szCs w:val="24"/>
                <w:lang w:val="uk-UA" w:eastAsia="ru-RU"/>
              </w:rPr>
              <w:t xml:space="preserve">за рахунок власних коштів або </w:t>
            </w:r>
            <w:r w:rsidRPr="00650A10">
              <w:rPr>
                <w:rFonts w:ascii="Times New Roman" w:hAnsi="Times New Roman" w:cs="Times New Roman"/>
                <w:color w:val="auto"/>
                <w:sz w:val="24"/>
                <w:szCs w:val="24"/>
                <w:lang w:val="uk-UA" w:eastAsia="ru-RU"/>
              </w:rPr>
              <w:t xml:space="preserve">балансоутримувачами автомобільних доріг </w:t>
            </w:r>
            <w:r w:rsidRPr="00650A10">
              <w:rPr>
                <w:rFonts w:ascii="Times New Roman" w:hAnsi="Times New Roman" w:cs="Times New Roman"/>
                <w:color w:val="auto"/>
                <w:sz w:val="24"/>
                <w:szCs w:val="24"/>
                <w:lang w:val="uk-UA" w:eastAsia="ru-RU"/>
              </w:rPr>
              <w:lastRenderedPageBreak/>
              <w:t xml:space="preserve">загального користування міжнародного значення  за рахунок коштів передбачених в державного бюджеті на  експлуатаційне утримання автомобільних доріг.  </w:t>
            </w:r>
          </w:p>
        </w:tc>
      </w:tr>
      <w:tr w:rsidR="00295F86" w:rsidRPr="007F0E87" w14:paraId="633D1279" w14:textId="77777777" w:rsidTr="008455EF">
        <w:tc>
          <w:tcPr>
            <w:tcW w:w="2751" w:type="dxa"/>
            <w:tcBorders>
              <w:left w:val="single" w:sz="4" w:space="0" w:color="000000"/>
              <w:bottom w:val="single" w:sz="4" w:space="0" w:color="000000"/>
            </w:tcBorders>
            <w:shd w:val="clear" w:color="auto" w:fill="auto"/>
            <w:tcMar>
              <w:top w:w="57" w:type="dxa"/>
              <w:left w:w="57" w:type="dxa"/>
              <w:bottom w:w="57" w:type="dxa"/>
              <w:right w:w="57" w:type="dxa"/>
            </w:tcMar>
          </w:tcPr>
          <w:p w14:paraId="1EDCF408" w14:textId="2EC9C7B9" w:rsidR="00D160DC" w:rsidRPr="00650A10" w:rsidRDefault="0029758D" w:rsidP="000F13EE">
            <w:pPr>
              <w:pStyle w:val="TableContents"/>
              <w:spacing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lastRenderedPageBreak/>
              <w:t xml:space="preserve">Альтернатива </w:t>
            </w:r>
            <w:r w:rsidR="000F13EE" w:rsidRPr="00650A10">
              <w:rPr>
                <w:rFonts w:ascii="Times New Roman" w:hAnsi="Times New Roman" w:cs="Times New Roman"/>
                <w:color w:val="auto"/>
                <w:sz w:val="24"/>
                <w:szCs w:val="24"/>
                <w:lang w:val="uk-UA"/>
              </w:rPr>
              <w:t>3</w:t>
            </w:r>
          </w:p>
        </w:tc>
        <w:tc>
          <w:tcPr>
            <w:tcW w:w="3685" w:type="dxa"/>
            <w:tcBorders>
              <w:left w:val="single" w:sz="4" w:space="0" w:color="000000"/>
              <w:bottom w:val="single" w:sz="4" w:space="0" w:color="000000"/>
            </w:tcBorders>
            <w:shd w:val="clear" w:color="auto" w:fill="auto"/>
            <w:tcMar>
              <w:top w:w="57" w:type="dxa"/>
              <w:left w:w="57" w:type="dxa"/>
              <w:bottom w:w="57" w:type="dxa"/>
              <w:right w:w="57" w:type="dxa"/>
            </w:tcMar>
          </w:tcPr>
          <w:p w14:paraId="20BEA7DB" w14:textId="337A66DA" w:rsidR="00AE155C" w:rsidRPr="00650A10" w:rsidRDefault="00553871" w:rsidP="00AE155C">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Часткове зменшення вигоди  на період перенесення рекламоносіїв за межі смуги відведення автомобільних доріг загального користування. </w:t>
            </w:r>
          </w:p>
          <w:p w14:paraId="5E7F6E40" w14:textId="1AB8803E" w:rsidR="00AE155C" w:rsidRPr="00650A10" w:rsidRDefault="001F48F5" w:rsidP="00AE155C">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З</w:t>
            </w:r>
            <w:r w:rsidR="00AE155C" w:rsidRPr="00650A10">
              <w:rPr>
                <w:rFonts w:ascii="Times New Roman" w:hAnsi="Times New Roman" w:cs="Times New Roman"/>
                <w:color w:val="auto"/>
                <w:sz w:val="24"/>
                <w:szCs w:val="24"/>
                <w:lang w:val="uk-UA"/>
              </w:rPr>
              <w:t>аборона розміщення рекламоносіїв на автомобільних дорогах загального користування не є забороною розміщення рекламоносіїв поза межами населених пунктів. Розміщення рекламоносіїв поза межах населених пунктів регулюється абзацом першим статті 16 Закону України «Про рекламу».</w:t>
            </w:r>
          </w:p>
          <w:p w14:paraId="22C4668D" w14:textId="77777777" w:rsidR="00AE155C" w:rsidRPr="00650A10" w:rsidRDefault="00AE155C" w:rsidP="00AE155C">
            <w:pPr>
              <w:pStyle w:val="Textbody"/>
              <w:spacing w:after="0" w:line="240" w:lineRule="auto"/>
              <w:jc w:val="both"/>
              <w:rPr>
                <w:rFonts w:ascii="Times New Roman" w:hAnsi="Times New Roman" w:cs="Times New Roman"/>
                <w:color w:val="auto"/>
                <w:sz w:val="24"/>
                <w:szCs w:val="24"/>
                <w:lang w:val="uk-UA"/>
              </w:rPr>
            </w:pPr>
          </w:p>
          <w:p w14:paraId="63854683" w14:textId="77777777" w:rsidR="00AE155C" w:rsidRPr="00650A10" w:rsidRDefault="00AE155C" w:rsidP="00AE155C">
            <w:pPr>
              <w:pStyle w:val="Textbody"/>
              <w:spacing w:after="0" w:line="240" w:lineRule="auto"/>
              <w:jc w:val="both"/>
              <w:rPr>
                <w:rFonts w:ascii="Times New Roman" w:hAnsi="Times New Roman" w:cs="Times New Roman"/>
                <w:color w:val="auto"/>
                <w:sz w:val="24"/>
                <w:szCs w:val="24"/>
                <w:lang w:val="uk-UA"/>
              </w:rPr>
            </w:pPr>
          </w:p>
          <w:p w14:paraId="0FAB1704" w14:textId="77777777" w:rsidR="00AE155C" w:rsidRPr="00650A10" w:rsidRDefault="00AE155C" w:rsidP="00AE155C">
            <w:pPr>
              <w:pStyle w:val="Textbody"/>
              <w:spacing w:after="0" w:line="240" w:lineRule="auto"/>
              <w:jc w:val="both"/>
              <w:rPr>
                <w:rFonts w:ascii="Times New Roman" w:hAnsi="Times New Roman" w:cs="Times New Roman"/>
                <w:color w:val="auto"/>
                <w:sz w:val="24"/>
                <w:szCs w:val="24"/>
                <w:lang w:val="uk-UA"/>
              </w:rPr>
            </w:pPr>
          </w:p>
          <w:p w14:paraId="314C283A" w14:textId="77777777" w:rsidR="00AE155C" w:rsidRPr="00650A10" w:rsidRDefault="00AE155C" w:rsidP="00AE155C">
            <w:pPr>
              <w:pStyle w:val="Textbody"/>
              <w:spacing w:after="0" w:line="240" w:lineRule="auto"/>
              <w:jc w:val="both"/>
              <w:rPr>
                <w:rFonts w:ascii="Times New Roman" w:hAnsi="Times New Roman" w:cs="Times New Roman"/>
                <w:color w:val="auto"/>
                <w:sz w:val="24"/>
                <w:szCs w:val="24"/>
                <w:lang w:val="uk-UA"/>
              </w:rPr>
            </w:pPr>
          </w:p>
          <w:p w14:paraId="66E153B5" w14:textId="77777777" w:rsidR="00AE155C" w:rsidRPr="00650A10" w:rsidRDefault="00AE155C" w:rsidP="00AE155C">
            <w:pPr>
              <w:pStyle w:val="Textbody"/>
              <w:spacing w:after="0" w:line="240" w:lineRule="auto"/>
              <w:jc w:val="both"/>
              <w:rPr>
                <w:rFonts w:ascii="Times New Roman" w:hAnsi="Times New Roman" w:cs="Times New Roman"/>
                <w:color w:val="auto"/>
                <w:sz w:val="24"/>
                <w:szCs w:val="24"/>
                <w:lang w:val="uk-UA"/>
              </w:rPr>
            </w:pPr>
          </w:p>
          <w:p w14:paraId="79CCAAFA" w14:textId="77777777" w:rsidR="00AE155C" w:rsidRPr="00650A10" w:rsidRDefault="00AE155C" w:rsidP="00AE155C">
            <w:pPr>
              <w:pStyle w:val="Textbody"/>
              <w:spacing w:after="0" w:line="240" w:lineRule="auto"/>
              <w:jc w:val="both"/>
              <w:rPr>
                <w:rFonts w:ascii="Times New Roman" w:hAnsi="Times New Roman" w:cs="Times New Roman"/>
                <w:color w:val="auto"/>
                <w:sz w:val="24"/>
                <w:szCs w:val="24"/>
                <w:lang w:val="uk-UA"/>
              </w:rPr>
            </w:pPr>
          </w:p>
          <w:p w14:paraId="1D8A89EF" w14:textId="08DFE0F6" w:rsidR="00BC65AC" w:rsidRPr="00650A10" w:rsidRDefault="00BC65AC" w:rsidP="00AE155C">
            <w:pPr>
              <w:pStyle w:val="Textbody"/>
              <w:spacing w:after="0" w:line="240" w:lineRule="auto"/>
              <w:jc w:val="both"/>
              <w:rPr>
                <w:rFonts w:ascii="Times New Roman" w:hAnsi="Times New Roman" w:cs="Times New Roman"/>
                <w:color w:val="auto"/>
                <w:sz w:val="24"/>
                <w:szCs w:val="24"/>
                <w:lang w:val="uk-UA"/>
              </w:rPr>
            </w:pPr>
          </w:p>
        </w:tc>
        <w:tc>
          <w:tcPr>
            <w:tcW w:w="3130"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5697ABF" w14:textId="30E41360" w:rsidR="00AE155C" w:rsidRPr="00650A10" w:rsidRDefault="00AE155C" w:rsidP="00AE155C">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Витрати суб’єктів господарювання, пов’язані з перенесення</w:t>
            </w:r>
            <w:r w:rsidR="00650A10" w:rsidRPr="00650A10">
              <w:rPr>
                <w:rFonts w:ascii="Times New Roman" w:hAnsi="Times New Roman" w:cs="Times New Roman"/>
                <w:color w:val="auto"/>
                <w:sz w:val="24"/>
                <w:szCs w:val="24"/>
                <w:lang w:val="uk-UA"/>
              </w:rPr>
              <w:t>м</w:t>
            </w:r>
            <w:r w:rsidRPr="00650A10">
              <w:rPr>
                <w:rFonts w:ascii="Times New Roman" w:hAnsi="Times New Roman" w:cs="Times New Roman"/>
                <w:color w:val="auto"/>
                <w:sz w:val="24"/>
                <w:szCs w:val="24"/>
                <w:lang w:val="uk-UA"/>
              </w:rPr>
              <w:t xml:space="preserve"> рекламоносіїв із смуги відведення автомобільних доріг загального користування на земельні ділянки суміжні із землями дорожнього господарства.</w:t>
            </w:r>
          </w:p>
          <w:p w14:paraId="66DA640C" w14:textId="331C8F15" w:rsidR="00D160DC" w:rsidRPr="00650A10" w:rsidRDefault="00AE155C" w:rsidP="00AE155C">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eastAsia="ru-RU"/>
              </w:rPr>
              <w:t xml:space="preserve">Демонтаж рекламоносіїв, буде здійснюватися </w:t>
            </w:r>
            <w:r w:rsidR="005221E4" w:rsidRPr="00650A10">
              <w:rPr>
                <w:rFonts w:ascii="Times New Roman" w:hAnsi="Times New Roman" w:cs="Times New Roman"/>
                <w:color w:val="auto"/>
                <w:sz w:val="24"/>
                <w:szCs w:val="24"/>
                <w:lang w:val="uk-UA" w:eastAsia="ru-RU"/>
              </w:rPr>
              <w:t xml:space="preserve">власниками рекламоносіїв за рахунок власних коштів або </w:t>
            </w:r>
            <w:r w:rsidRPr="00650A10">
              <w:rPr>
                <w:rFonts w:ascii="Times New Roman" w:hAnsi="Times New Roman" w:cs="Times New Roman"/>
                <w:color w:val="auto"/>
                <w:sz w:val="24"/>
                <w:szCs w:val="24"/>
                <w:lang w:val="uk-UA" w:eastAsia="ru-RU"/>
              </w:rPr>
              <w:t xml:space="preserve">балансоутримувачами автомобільних доріг загального користування міжнародного значення  за рахунок коштів передбачених в державного бюджеті на  експлуатаційне утримання автомобільних доріг.  </w:t>
            </w:r>
          </w:p>
        </w:tc>
      </w:tr>
    </w:tbl>
    <w:p w14:paraId="3E0DD482" w14:textId="77777777" w:rsidR="00FF7C27" w:rsidRPr="00650A10" w:rsidRDefault="00FF7C27">
      <w:pPr>
        <w:pStyle w:val="Textbody"/>
        <w:spacing w:after="0" w:line="360" w:lineRule="auto"/>
        <w:rPr>
          <w:rFonts w:ascii="Times New Roman" w:hAnsi="Times New Roman" w:cs="Times New Roman"/>
          <w:color w:val="auto"/>
          <w:sz w:val="24"/>
          <w:szCs w:val="24"/>
          <w:shd w:val="clear" w:color="auto" w:fill="FFFFFF"/>
          <w:lang w:val="uk-UA"/>
        </w:rPr>
      </w:pPr>
    </w:p>
    <w:tbl>
      <w:tblPr>
        <w:tblW w:w="9564" w:type="dxa"/>
        <w:tblLayout w:type="fixed"/>
        <w:tblCellMar>
          <w:left w:w="10" w:type="dxa"/>
          <w:right w:w="10" w:type="dxa"/>
        </w:tblCellMar>
        <w:tblLook w:val="0000" w:firstRow="0" w:lastRow="0" w:firstColumn="0" w:lastColumn="0" w:noHBand="0" w:noVBand="0"/>
      </w:tblPr>
      <w:tblGrid>
        <w:gridCol w:w="4877"/>
        <w:gridCol w:w="4687"/>
      </w:tblGrid>
      <w:tr w:rsidR="00BD1924" w:rsidRPr="00650A10" w14:paraId="32DD8CA7" w14:textId="77777777" w:rsidTr="002628A9">
        <w:tc>
          <w:tcPr>
            <w:tcW w:w="487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32B459F5" w14:textId="77777777" w:rsidR="00D160DC" w:rsidRPr="00650A10" w:rsidRDefault="0029758D" w:rsidP="00D634C9">
            <w:pPr>
              <w:pStyle w:val="TableContents"/>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Сумарні витрати за альтернативами</w:t>
            </w:r>
          </w:p>
        </w:tc>
        <w:tc>
          <w:tcPr>
            <w:tcW w:w="46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BEBDF2D" w14:textId="77777777" w:rsidR="00D160DC" w:rsidRPr="00650A10" w:rsidRDefault="0029758D" w:rsidP="00D634C9">
            <w:pPr>
              <w:pStyle w:val="TableContents"/>
              <w:spacing w:line="36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Сума витрат, гривень</w:t>
            </w:r>
          </w:p>
        </w:tc>
      </w:tr>
      <w:tr w:rsidR="00295F86" w:rsidRPr="00650A10" w14:paraId="4F10E22C" w14:textId="77777777" w:rsidTr="002628A9">
        <w:tc>
          <w:tcPr>
            <w:tcW w:w="4877" w:type="dxa"/>
            <w:tcBorders>
              <w:left w:val="single" w:sz="4" w:space="0" w:color="000000"/>
              <w:bottom w:val="single" w:sz="4" w:space="0" w:color="000000"/>
            </w:tcBorders>
            <w:shd w:val="clear" w:color="auto" w:fill="auto"/>
            <w:tcMar>
              <w:top w:w="57" w:type="dxa"/>
              <w:left w:w="57" w:type="dxa"/>
              <w:bottom w:w="57" w:type="dxa"/>
              <w:right w:w="57" w:type="dxa"/>
            </w:tcMar>
          </w:tcPr>
          <w:p w14:paraId="78CC7CEF" w14:textId="77777777" w:rsidR="00D634C9" w:rsidRPr="00650A10" w:rsidRDefault="009D59BB" w:rsidP="006610E2">
            <w:pPr>
              <w:pStyle w:val="TableContents"/>
              <w:spacing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Альтернатива 1. </w:t>
            </w:r>
          </w:p>
          <w:p w14:paraId="48CFFB2C" w14:textId="0CA032E0" w:rsidR="009D59BB" w:rsidRPr="00650A10" w:rsidRDefault="009D59BB" w:rsidP="006610E2">
            <w:pPr>
              <w:pStyle w:val="TableContents"/>
              <w:spacing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4687"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DE3967B" w14:textId="7BC8B2EE" w:rsidR="009D59BB" w:rsidRPr="00650A10" w:rsidRDefault="00451F07" w:rsidP="009D59BB">
            <w:pPr>
              <w:pStyle w:val="Textbody"/>
              <w:spacing w:after="0" w:line="36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0</w:t>
            </w:r>
          </w:p>
        </w:tc>
      </w:tr>
      <w:tr w:rsidR="00295F86" w:rsidRPr="007F0E87" w14:paraId="4DD6E962" w14:textId="77777777" w:rsidTr="002628A9">
        <w:tc>
          <w:tcPr>
            <w:tcW w:w="4877" w:type="dxa"/>
            <w:tcBorders>
              <w:left w:val="single" w:sz="4" w:space="0" w:color="000000"/>
              <w:bottom w:val="single" w:sz="4" w:space="0" w:color="000000"/>
            </w:tcBorders>
            <w:shd w:val="clear" w:color="auto" w:fill="auto"/>
            <w:tcMar>
              <w:top w:w="57" w:type="dxa"/>
              <w:left w:w="57" w:type="dxa"/>
              <w:bottom w:w="57" w:type="dxa"/>
              <w:right w:w="57" w:type="dxa"/>
            </w:tcMar>
          </w:tcPr>
          <w:p w14:paraId="0E8A4BA3" w14:textId="77777777" w:rsidR="00D634C9" w:rsidRPr="00650A10" w:rsidRDefault="005A3726" w:rsidP="006610E2">
            <w:pPr>
              <w:pStyle w:val="TableContents"/>
              <w:spacing w:line="240" w:lineRule="auto"/>
              <w:jc w:val="both"/>
              <w:rPr>
                <w:rFonts w:ascii="Times New Roman" w:hAnsi="Times New Roman" w:cs="Times New Roman"/>
                <w:b/>
                <w:bCs/>
                <w:color w:val="auto"/>
                <w:sz w:val="24"/>
                <w:szCs w:val="24"/>
                <w:lang w:val="uk-UA"/>
              </w:rPr>
            </w:pPr>
            <w:r w:rsidRPr="00650A10">
              <w:rPr>
                <w:rFonts w:ascii="Times New Roman" w:hAnsi="Times New Roman" w:cs="Times New Roman"/>
                <w:color w:val="auto"/>
                <w:sz w:val="24"/>
                <w:szCs w:val="24"/>
                <w:lang w:val="uk-UA"/>
              </w:rPr>
              <w:t>Альтернатива 2</w:t>
            </w:r>
            <w:r w:rsidRPr="00650A10">
              <w:rPr>
                <w:rFonts w:ascii="Times New Roman" w:hAnsi="Times New Roman" w:cs="Times New Roman"/>
                <w:b/>
                <w:bCs/>
                <w:color w:val="auto"/>
                <w:sz w:val="24"/>
                <w:szCs w:val="24"/>
                <w:lang w:val="uk-UA"/>
              </w:rPr>
              <w:t xml:space="preserve">. </w:t>
            </w:r>
          </w:p>
          <w:p w14:paraId="5CC30CBA" w14:textId="57E1DA8E" w:rsidR="005A3726" w:rsidRPr="00650A10" w:rsidRDefault="005A3726" w:rsidP="006610E2">
            <w:pPr>
              <w:pStyle w:val="TableContents"/>
              <w:spacing w:line="240" w:lineRule="auto"/>
              <w:jc w:val="both"/>
              <w:rPr>
                <w:rFonts w:ascii="Times New Roman" w:hAnsi="Times New Roman" w:cs="Times New Roman"/>
                <w:b/>
                <w:bCs/>
                <w:color w:val="auto"/>
                <w:sz w:val="24"/>
                <w:szCs w:val="24"/>
                <w:lang w:val="uk-UA"/>
              </w:rPr>
            </w:pPr>
            <w:r w:rsidRPr="00650A10">
              <w:rPr>
                <w:rFonts w:ascii="Times New Roman" w:hAnsi="Times New Roman" w:cs="Times New Roman"/>
                <w:color w:val="auto"/>
                <w:sz w:val="24"/>
                <w:szCs w:val="24"/>
                <w:lang w:val="uk-UA"/>
              </w:rPr>
              <w:t xml:space="preserve">Сумарні витрати для суб’єктів господарювання великого і середнього підприємництва згідно з додатком 2 до </w:t>
            </w:r>
            <w:r w:rsidRPr="00650A10">
              <w:rPr>
                <w:rFonts w:ascii="Times New Roman" w:hAnsi="Times New Roman" w:cs="Times New Roman"/>
                <w:color w:val="auto"/>
                <w:sz w:val="24"/>
                <w:szCs w:val="24"/>
                <w:lang w:val="uk-UA"/>
              </w:rPr>
              <w:lastRenderedPageBreak/>
              <w:t>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4687"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B72813C" w14:textId="3394F899" w:rsidR="001F48F5" w:rsidRPr="00650A10" w:rsidRDefault="001F48F5" w:rsidP="00FC77AA">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lastRenderedPageBreak/>
              <w:t>15 730 000,0</w:t>
            </w:r>
          </w:p>
          <w:p w14:paraId="41CC188E" w14:textId="5690D53D" w:rsidR="005A3726" w:rsidRPr="00650A10" w:rsidRDefault="006D32BB" w:rsidP="00FC77AA">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Отримання дозволу відповідно до законів України «Про рекламу», «Про дозвільну систему у сфері господарської діяльності», </w:t>
            </w:r>
            <w:r w:rsidRPr="00650A10">
              <w:rPr>
                <w:rFonts w:ascii="Times New Roman" w:hAnsi="Times New Roman" w:cs="Times New Roman"/>
                <w:color w:val="auto"/>
                <w:sz w:val="24"/>
                <w:szCs w:val="24"/>
                <w:lang w:val="uk-UA"/>
              </w:rPr>
              <w:lastRenderedPageBreak/>
              <w:t xml:space="preserve">«Про адміністративні послуги» та «Про перелік дозвільних документів у сфері </w:t>
            </w:r>
            <w:r w:rsidR="00437B7A" w:rsidRPr="00650A10">
              <w:rPr>
                <w:rFonts w:ascii="Times New Roman" w:hAnsi="Times New Roman" w:cs="Times New Roman"/>
                <w:color w:val="auto"/>
                <w:sz w:val="24"/>
                <w:szCs w:val="24"/>
                <w:lang w:val="uk-UA"/>
              </w:rPr>
              <w:t>господарської</w:t>
            </w:r>
            <w:r w:rsidRPr="00650A10">
              <w:rPr>
                <w:rFonts w:ascii="Times New Roman" w:hAnsi="Times New Roman" w:cs="Times New Roman"/>
                <w:color w:val="auto"/>
                <w:sz w:val="24"/>
                <w:szCs w:val="24"/>
                <w:lang w:val="uk-UA"/>
              </w:rPr>
              <w:t xml:space="preserve"> діяльності» на встановлення (перенесення) </w:t>
            </w:r>
            <w:r w:rsidR="005216D0" w:rsidRPr="00650A10">
              <w:rPr>
                <w:rFonts w:ascii="Times New Roman" w:hAnsi="Times New Roman" w:cs="Times New Roman"/>
                <w:color w:val="auto"/>
                <w:sz w:val="24"/>
                <w:szCs w:val="24"/>
                <w:lang w:val="uk-UA"/>
              </w:rPr>
              <w:t>понад</w:t>
            </w:r>
            <w:r w:rsidR="00451F07" w:rsidRPr="00650A10">
              <w:rPr>
                <w:rFonts w:ascii="Times New Roman" w:hAnsi="Times New Roman" w:cs="Times New Roman"/>
                <w:color w:val="auto"/>
                <w:sz w:val="24"/>
                <w:szCs w:val="24"/>
                <w:lang w:val="uk-UA"/>
              </w:rPr>
              <w:t xml:space="preserve"> </w:t>
            </w:r>
            <w:r w:rsidR="005221E4" w:rsidRPr="00650A10">
              <w:rPr>
                <w:rFonts w:ascii="Times New Roman" w:hAnsi="Times New Roman" w:cs="Times New Roman"/>
                <w:color w:val="auto"/>
                <w:sz w:val="24"/>
                <w:szCs w:val="24"/>
                <w:lang w:val="uk-UA"/>
              </w:rPr>
              <w:t>3,7</w:t>
            </w:r>
            <w:r w:rsidR="00451F07" w:rsidRPr="00650A10">
              <w:rPr>
                <w:rFonts w:ascii="Times New Roman" w:hAnsi="Times New Roman" w:cs="Times New Roman"/>
                <w:color w:val="auto"/>
                <w:sz w:val="24"/>
                <w:szCs w:val="24"/>
                <w:lang w:val="uk-UA"/>
              </w:rPr>
              <w:t xml:space="preserve"> тис. рекламоносіїв</w:t>
            </w:r>
            <w:r w:rsidR="00033483" w:rsidRPr="00650A10">
              <w:rPr>
                <w:rFonts w:ascii="Times New Roman" w:hAnsi="Times New Roman" w:cs="Times New Roman"/>
                <w:color w:val="auto"/>
                <w:sz w:val="24"/>
                <w:szCs w:val="24"/>
                <w:lang w:val="uk-UA"/>
              </w:rPr>
              <w:t xml:space="preserve"> за межі смуги відведення автомобільних доріг загального користування міжнародного значення.</w:t>
            </w:r>
          </w:p>
        </w:tc>
      </w:tr>
      <w:tr w:rsidR="00295F86" w:rsidRPr="007F0E87" w14:paraId="584518F6" w14:textId="77777777" w:rsidTr="002628A9">
        <w:tc>
          <w:tcPr>
            <w:tcW w:w="4877" w:type="dxa"/>
            <w:tcBorders>
              <w:left w:val="single" w:sz="4" w:space="0" w:color="000000"/>
              <w:bottom w:val="single" w:sz="4" w:space="0" w:color="000000"/>
            </w:tcBorders>
            <w:shd w:val="clear" w:color="auto" w:fill="auto"/>
            <w:tcMar>
              <w:top w:w="57" w:type="dxa"/>
              <w:left w:w="57" w:type="dxa"/>
              <w:bottom w:w="57" w:type="dxa"/>
              <w:right w:w="57" w:type="dxa"/>
            </w:tcMar>
          </w:tcPr>
          <w:p w14:paraId="72BF81D3" w14:textId="77777777" w:rsidR="00D634C9" w:rsidRPr="00650A10" w:rsidRDefault="005A3726" w:rsidP="006610E2">
            <w:pPr>
              <w:pStyle w:val="TableContents"/>
              <w:spacing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lastRenderedPageBreak/>
              <w:t>Альтернатива 3</w:t>
            </w:r>
            <w:r w:rsidR="005D7494" w:rsidRPr="00650A10">
              <w:rPr>
                <w:rFonts w:ascii="Times New Roman" w:hAnsi="Times New Roman" w:cs="Times New Roman"/>
                <w:color w:val="auto"/>
                <w:sz w:val="24"/>
                <w:szCs w:val="24"/>
                <w:lang w:val="uk-UA"/>
              </w:rPr>
              <w:t xml:space="preserve">. </w:t>
            </w:r>
          </w:p>
          <w:p w14:paraId="15031B73" w14:textId="6A845BB8" w:rsidR="005D7494" w:rsidRPr="00650A10" w:rsidRDefault="005D7494" w:rsidP="006610E2">
            <w:pPr>
              <w:pStyle w:val="TableContents"/>
              <w:spacing w:line="240" w:lineRule="auto"/>
              <w:jc w:val="both"/>
              <w:rPr>
                <w:rFonts w:ascii="Times New Roman" w:hAnsi="Times New Roman" w:cs="Times New Roman"/>
                <w:b/>
                <w:bCs/>
                <w:color w:val="auto"/>
                <w:sz w:val="24"/>
                <w:szCs w:val="24"/>
                <w:lang w:val="uk-UA"/>
              </w:rPr>
            </w:pPr>
            <w:r w:rsidRPr="00650A10">
              <w:rPr>
                <w:rFonts w:ascii="Times New Roman" w:hAnsi="Times New Roman" w:cs="Times New Roman"/>
                <w:color w:val="auto"/>
                <w:sz w:val="24"/>
                <w:szCs w:val="24"/>
                <w:lang w:val="uk-UA"/>
              </w:rPr>
              <w:t xml:space="preserve">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w:t>
            </w:r>
            <w:r w:rsidR="0011198D" w:rsidRPr="00650A10">
              <w:rPr>
                <w:rFonts w:ascii="Times New Roman" w:hAnsi="Times New Roman" w:cs="Times New Roman"/>
                <w:color w:val="auto"/>
                <w:sz w:val="24"/>
                <w:szCs w:val="24"/>
                <w:lang w:val="uk-UA"/>
              </w:rPr>
              <w:t>«</w:t>
            </w:r>
            <w:r w:rsidRPr="00650A10">
              <w:rPr>
                <w:rFonts w:ascii="Times New Roman" w:hAnsi="Times New Roman" w:cs="Times New Roman"/>
                <w:color w:val="auto"/>
                <w:sz w:val="24"/>
                <w:szCs w:val="24"/>
                <w:lang w:val="uk-UA"/>
              </w:rPr>
              <w:t>Витрати на одного суб’єкта господарювання великого і середнього підприємництва, які виникають внаслідок дії регуляторного акта</w:t>
            </w:r>
            <w:r w:rsidR="0011198D" w:rsidRPr="00650A10">
              <w:rPr>
                <w:rFonts w:ascii="Times New Roman" w:hAnsi="Times New Roman" w:cs="Times New Roman"/>
                <w:color w:val="auto"/>
                <w:sz w:val="24"/>
                <w:szCs w:val="24"/>
                <w:lang w:val="uk-UA"/>
              </w:rPr>
              <w:t>»</w:t>
            </w:r>
            <w:r w:rsidRPr="00650A10">
              <w:rPr>
                <w:rFonts w:ascii="Times New Roman" w:hAnsi="Times New Roman" w:cs="Times New Roman"/>
                <w:color w:val="auto"/>
                <w:sz w:val="24"/>
                <w:szCs w:val="24"/>
                <w:lang w:val="uk-UA"/>
              </w:rPr>
              <w:t>)</w:t>
            </w:r>
          </w:p>
        </w:tc>
        <w:tc>
          <w:tcPr>
            <w:tcW w:w="4687"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093BE30" w14:textId="717DEE30" w:rsidR="001F48F5" w:rsidRPr="00650A10" w:rsidRDefault="001F48F5" w:rsidP="00FC77AA">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15 730 000,0</w:t>
            </w:r>
          </w:p>
          <w:p w14:paraId="3340CEAA" w14:textId="0A832B08" w:rsidR="005D7494" w:rsidRPr="00650A10" w:rsidRDefault="00033483" w:rsidP="00FC77AA">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Отримання дозволу відповідно до законів України «Про рекламу», «Про дозвільну систему у сфері господарської діяльності», «Про адміністративні послуги» та «Про перелік дозвільних документів у сфері </w:t>
            </w:r>
            <w:r w:rsidR="00FF7C27" w:rsidRPr="00650A10">
              <w:rPr>
                <w:rFonts w:ascii="Times New Roman" w:hAnsi="Times New Roman" w:cs="Times New Roman"/>
                <w:color w:val="auto"/>
                <w:sz w:val="24"/>
                <w:szCs w:val="24"/>
                <w:lang w:val="uk-UA"/>
              </w:rPr>
              <w:t>господарської</w:t>
            </w:r>
            <w:r w:rsidRPr="00650A10">
              <w:rPr>
                <w:rFonts w:ascii="Times New Roman" w:hAnsi="Times New Roman" w:cs="Times New Roman"/>
                <w:color w:val="auto"/>
                <w:sz w:val="24"/>
                <w:szCs w:val="24"/>
                <w:lang w:val="uk-UA"/>
              </w:rPr>
              <w:t xml:space="preserve"> діяльності» на встановлення (перенесення) 6,</w:t>
            </w:r>
            <w:r w:rsidR="005216D0" w:rsidRPr="00650A10">
              <w:rPr>
                <w:rFonts w:ascii="Times New Roman" w:hAnsi="Times New Roman" w:cs="Times New Roman"/>
                <w:color w:val="auto"/>
                <w:sz w:val="24"/>
                <w:szCs w:val="24"/>
                <w:lang w:val="uk-UA"/>
              </w:rPr>
              <w:t>7</w:t>
            </w:r>
            <w:r w:rsidRPr="00650A10">
              <w:rPr>
                <w:rFonts w:ascii="Times New Roman" w:hAnsi="Times New Roman" w:cs="Times New Roman"/>
                <w:color w:val="auto"/>
                <w:sz w:val="24"/>
                <w:szCs w:val="24"/>
                <w:lang w:val="uk-UA"/>
              </w:rPr>
              <w:t xml:space="preserve"> тис. рекламоносіїв за межі смуги відведення автомобільних доріг загального користування державного </w:t>
            </w:r>
            <w:r w:rsidR="003855A2" w:rsidRPr="00650A10">
              <w:rPr>
                <w:rFonts w:ascii="Times New Roman" w:hAnsi="Times New Roman" w:cs="Times New Roman"/>
                <w:color w:val="auto"/>
                <w:sz w:val="24"/>
                <w:szCs w:val="24"/>
                <w:lang w:val="uk-UA"/>
              </w:rPr>
              <w:t>та</w:t>
            </w:r>
            <w:r w:rsidRPr="00650A10">
              <w:rPr>
                <w:rFonts w:ascii="Times New Roman" w:hAnsi="Times New Roman" w:cs="Times New Roman"/>
                <w:color w:val="auto"/>
                <w:sz w:val="24"/>
                <w:szCs w:val="24"/>
                <w:lang w:val="uk-UA"/>
              </w:rPr>
              <w:t xml:space="preserve"> місцевого значення.</w:t>
            </w:r>
          </w:p>
        </w:tc>
      </w:tr>
    </w:tbl>
    <w:p w14:paraId="48CAA878" w14:textId="77777777" w:rsidR="00FC1870" w:rsidRPr="00650A10" w:rsidRDefault="00FC1870">
      <w:pPr>
        <w:pStyle w:val="Textbody"/>
        <w:spacing w:after="0" w:line="360" w:lineRule="auto"/>
        <w:jc w:val="center"/>
        <w:rPr>
          <w:rFonts w:ascii="Times New Roman" w:hAnsi="Times New Roman" w:cs="Times New Roman"/>
          <w:color w:val="auto"/>
          <w:sz w:val="24"/>
          <w:szCs w:val="24"/>
          <w:lang w:val="uk-UA"/>
        </w:rPr>
      </w:pPr>
    </w:p>
    <w:p w14:paraId="322B7768" w14:textId="1F16CD32" w:rsidR="00D160DC" w:rsidRPr="00650A10" w:rsidRDefault="0029758D" w:rsidP="00FC1870">
      <w:pPr>
        <w:pStyle w:val="Textbody"/>
        <w:spacing w:after="0" w:line="360" w:lineRule="auto"/>
        <w:jc w:val="center"/>
        <w:rPr>
          <w:rFonts w:ascii="Times New Roman" w:hAnsi="Times New Roman" w:cs="Times New Roman"/>
          <w:b/>
          <w:bCs/>
          <w:color w:val="auto"/>
          <w:sz w:val="24"/>
          <w:szCs w:val="24"/>
          <w:lang w:val="uk-UA"/>
        </w:rPr>
      </w:pPr>
      <w:r w:rsidRPr="00650A10">
        <w:rPr>
          <w:rFonts w:ascii="Times New Roman" w:hAnsi="Times New Roman" w:cs="Times New Roman"/>
          <w:b/>
          <w:bCs/>
          <w:color w:val="auto"/>
          <w:sz w:val="24"/>
          <w:szCs w:val="24"/>
          <w:lang w:val="uk-UA"/>
        </w:rPr>
        <w:t>IV. Вибір найбільш оптимального альтернативного способу досягнення цілей</w:t>
      </w:r>
    </w:p>
    <w:tbl>
      <w:tblPr>
        <w:tblW w:w="9555" w:type="dxa"/>
        <w:tblLayout w:type="fixed"/>
        <w:tblCellMar>
          <w:left w:w="10" w:type="dxa"/>
          <w:right w:w="10" w:type="dxa"/>
        </w:tblCellMar>
        <w:tblLook w:val="0000" w:firstRow="0" w:lastRow="0" w:firstColumn="0" w:lastColumn="0" w:noHBand="0" w:noVBand="0"/>
      </w:tblPr>
      <w:tblGrid>
        <w:gridCol w:w="3459"/>
        <w:gridCol w:w="3544"/>
        <w:gridCol w:w="2552"/>
      </w:tblGrid>
      <w:tr w:rsidR="00295F86" w:rsidRPr="007F0E87" w14:paraId="79A8D283" w14:textId="77777777" w:rsidTr="00FC1870">
        <w:tc>
          <w:tcPr>
            <w:tcW w:w="345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4890AE37" w14:textId="77777777" w:rsidR="00D160DC" w:rsidRPr="00650A10" w:rsidRDefault="0029758D" w:rsidP="00FC1870">
            <w:pPr>
              <w:pStyle w:val="TableContents"/>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Рейтинг результативності (досягнення цілей під час вирішення проблеми)</w:t>
            </w:r>
          </w:p>
        </w:tc>
        <w:tc>
          <w:tcPr>
            <w:tcW w:w="354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71786139" w14:textId="77777777" w:rsidR="00D160DC" w:rsidRPr="00650A10" w:rsidRDefault="0029758D" w:rsidP="00FC1870">
            <w:pPr>
              <w:pStyle w:val="TableContents"/>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Бал результативності (за чотирибальною системою оцінки)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236C177" w14:textId="77777777" w:rsidR="00D160DC" w:rsidRPr="00650A10" w:rsidRDefault="0029758D" w:rsidP="00FC1870">
            <w:pPr>
              <w:pStyle w:val="TableContents"/>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Коментарі щодо присвоєння відповідного </w:t>
            </w:r>
            <w:proofErr w:type="spellStart"/>
            <w:r w:rsidRPr="00650A10">
              <w:rPr>
                <w:rFonts w:ascii="Times New Roman" w:hAnsi="Times New Roman" w:cs="Times New Roman"/>
                <w:color w:val="auto"/>
                <w:sz w:val="24"/>
                <w:szCs w:val="24"/>
                <w:lang w:val="uk-UA"/>
              </w:rPr>
              <w:t>бала</w:t>
            </w:r>
            <w:proofErr w:type="spellEnd"/>
          </w:p>
        </w:tc>
      </w:tr>
      <w:tr w:rsidR="00295F86" w:rsidRPr="007F0E87" w14:paraId="52868120" w14:textId="77777777" w:rsidTr="00FC1870">
        <w:tc>
          <w:tcPr>
            <w:tcW w:w="3459" w:type="dxa"/>
            <w:tcBorders>
              <w:left w:val="single" w:sz="4" w:space="0" w:color="000000"/>
              <w:bottom w:val="single" w:sz="4" w:space="0" w:color="000000"/>
            </w:tcBorders>
            <w:shd w:val="clear" w:color="auto" w:fill="auto"/>
            <w:tcMar>
              <w:top w:w="57" w:type="dxa"/>
              <w:left w:w="57" w:type="dxa"/>
              <w:bottom w:w="57" w:type="dxa"/>
              <w:right w:w="57" w:type="dxa"/>
            </w:tcMar>
          </w:tcPr>
          <w:p w14:paraId="5CA0D516" w14:textId="77777777" w:rsidR="00D160DC" w:rsidRPr="00650A10" w:rsidRDefault="0029758D" w:rsidP="009E59A3">
            <w:pPr>
              <w:pStyle w:val="TableContents"/>
              <w:spacing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Альтернатива 1</w:t>
            </w:r>
          </w:p>
        </w:tc>
        <w:tc>
          <w:tcPr>
            <w:tcW w:w="3544" w:type="dxa"/>
            <w:tcBorders>
              <w:left w:val="single" w:sz="4" w:space="0" w:color="000000"/>
              <w:bottom w:val="single" w:sz="4" w:space="0" w:color="000000"/>
            </w:tcBorders>
            <w:shd w:val="clear" w:color="auto" w:fill="auto"/>
            <w:tcMar>
              <w:top w:w="57" w:type="dxa"/>
              <w:left w:w="57" w:type="dxa"/>
              <w:bottom w:w="57" w:type="dxa"/>
              <w:right w:w="57" w:type="dxa"/>
            </w:tcMar>
          </w:tcPr>
          <w:p w14:paraId="211BA39B" w14:textId="3C4E81FB" w:rsidR="00D160DC" w:rsidRPr="00650A10" w:rsidRDefault="005D7494" w:rsidP="009E59A3">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1</w:t>
            </w:r>
            <w:r w:rsidR="0029758D" w:rsidRPr="00650A10">
              <w:rPr>
                <w:rFonts w:ascii="Times New Roman" w:hAnsi="Times New Roman" w:cs="Times New Roman"/>
                <w:color w:val="auto"/>
                <w:sz w:val="24"/>
                <w:szCs w:val="24"/>
                <w:lang w:val="uk-UA"/>
              </w:rPr>
              <w:t xml:space="preserve"> - цілі прийняття регуляторного акта не можуть бути досягнуті (проблема продовжує існувати)</w:t>
            </w:r>
          </w:p>
        </w:tc>
        <w:tc>
          <w:tcPr>
            <w:tcW w:w="2552"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C603964" w14:textId="68687F4C" w:rsidR="00D160DC" w:rsidRPr="00650A10" w:rsidRDefault="005E4D66" w:rsidP="005E4D6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eastAsia="uk-UA"/>
              </w:rPr>
              <w:t>Наявність рекламоносіїв на автомобільних дорогах загального користування державного та місцевого значення не сприяє реалізації</w:t>
            </w:r>
            <w:r w:rsidRPr="00650A10">
              <w:rPr>
                <w:rFonts w:ascii="Times New Roman" w:hAnsi="Times New Roman" w:cs="Times New Roman"/>
                <w:color w:val="auto"/>
                <w:sz w:val="24"/>
                <w:szCs w:val="24"/>
                <w:shd w:val="clear" w:color="auto" w:fill="FFFFFF"/>
                <w:lang w:val="uk-UA"/>
              </w:rPr>
              <w:t xml:space="preserve"> державної політики в частині здійснення заходів з будівництва (нового будівництва, реконструкції, реставрації, капітального ремонту), створює перешкоди для належного експлуатаційного утримання доріг, зокрема узбіччя, негативно впливає </w:t>
            </w:r>
            <w:r w:rsidRPr="00650A10">
              <w:rPr>
                <w:rFonts w:ascii="Times New Roman" w:hAnsi="Times New Roman" w:cs="Times New Roman"/>
                <w:color w:val="auto"/>
                <w:sz w:val="24"/>
                <w:szCs w:val="24"/>
                <w:lang w:val="uk-UA" w:eastAsia="uk-UA"/>
              </w:rPr>
              <w:t xml:space="preserve">на сприйняття водіями </w:t>
            </w:r>
            <w:r w:rsidRPr="00650A10">
              <w:rPr>
                <w:rFonts w:ascii="Times New Roman" w:hAnsi="Times New Roman" w:cs="Times New Roman"/>
                <w:color w:val="auto"/>
                <w:sz w:val="24"/>
                <w:szCs w:val="24"/>
                <w:lang w:val="uk-UA" w:eastAsia="uk-UA"/>
              </w:rPr>
              <w:lastRenderedPageBreak/>
              <w:t>дорожньої обстановки, погіршує естетичне сприйняття автомобільної дороги, як цілісного</w:t>
            </w:r>
            <w:r w:rsidRPr="00650A10">
              <w:rPr>
                <w:rFonts w:ascii="Times New Roman" w:hAnsi="Times New Roman" w:cs="Times New Roman"/>
                <w:color w:val="auto"/>
                <w:sz w:val="24"/>
                <w:szCs w:val="24"/>
                <w:shd w:val="clear" w:color="auto" w:fill="FFFFFF"/>
                <w:lang w:val="uk-UA"/>
              </w:rPr>
              <w:t xml:space="preserve"> лінійного комплексу, призначеного для безперервного, безпечного та зручного руху транспортних засобів.</w:t>
            </w:r>
            <w:r w:rsidR="00FD7783" w:rsidRPr="00650A10">
              <w:rPr>
                <w:rFonts w:ascii="Times New Roman" w:hAnsi="Times New Roman" w:cs="Times New Roman"/>
                <w:color w:val="auto"/>
                <w:sz w:val="24"/>
                <w:szCs w:val="24"/>
                <w:lang w:val="uk-UA"/>
              </w:rPr>
              <w:t xml:space="preserve"> </w:t>
            </w:r>
          </w:p>
        </w:tc>
      </w:tr>
      <w:tr w:rsidR="00295F86" w:rsidRPr="007F0E87" w14:paraId="3081600B" w14:textId="77777777" w:rsidTr="00FC1870">
        <w:tc>
          <w:tcPr>
            <w:tcW w:w="3459" w:type="dxa"/>
            <w:tcBorders>
              <w:left w:val="single" w:sz="4" w:space="0" w:color="000000"/>
              <w:bottom w:val="single" w:sz="4" w:space="0" w:color="000000"/>
            </w:tcBorders>
            <w:shd w:val="clear" w:color="auto" w:fill="auto"/>
            <w:tcMar>
              <w:top w:w="57" w:type="dxa"/>
              <w:left w:w="57" w:type="dxa"/>
              <w:bottom w:w="57" w:type="dxa"/>
              <w:right w:w="57" w:type="dxa"/>
            </w:tcMar>
          </w:tcPr>
          <w:p w14:paraId="423E4710" w14:textId="4194E1BA" w:rsidR="004425E0" w:rsidRPr="00650A10" w:rsidRDefault="009D232D" w:rsidP="005E4D66">
            <w:pPr>
              <w:pStyle w:val="TableContents"/>
              <w:spacing w:line="36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lastRenderedPageBreak/>
              <w:t xml:space="preserve">Альтернатива </w:t>
            </w:r>
            <w:r w:rsidR="00273010" w:rsidRPr="00650A10">
              <w:rPr>
                <w:rFonts w:ascii="Times New Roman" w:hAnsi="Times New Roman" w:cs="Times New Roman"/>
                <w:color w:val="auto"/>
                <w:sz w:val="24"/>
                <w:szCs w:val="24"/>
                <w:lang w:val="uk-UA"/>
              </w:rPr>
              <w:t>2</w:t>
            </w:r>
          </w:p>
        </w:tc>
        <w:tc>
          <w:tcPr>
            <w:tcW w:w="3544" w:type="dxa"/>
            <w:tcBorders>
              <w:left w:val="single" w:sz="4" w:space="0" w:color="000000"/>
              <w:bottom w:val="single" w:sz="4" w:space="0" w:color="000000"/>
            </w:tcBorders>
            <w:shd w:val="clear" w:color="auto" w:fill="auto"/>
            <w:tcMar>
              <w:top w:w="57" w:type="dxa"/>
              <w:left w:w="57" w:type="dxa"/>
              <w:bottom w:w="57" w:type="dxa"/>
              <w:right w:w="57" w:type="dxa"/>
            </w:tcMar>
          </w:tcPr>
          <w:p w14:paraId="6A390CAC" w14:textId="3E768B5D" w:rsidR="004425E0" w:rsidRPr="00650A10" w:rsidRDefault="009D232D" w:rsidP="005E4D6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r w:rsidR="000D395B" w:rsidRPr="00650A10">
              <w:rPr>
                <w:rFonts w:ascii="Times New Roman" w:hAnsi="Times New Roman" w:cs="Times New Roman"/>
                <w:color w:val="auto"/>
                <w:sz w:val="24"/>
                <w:szCs w:val="24"/>
                <w:lang w:val="uk-UA"/>
              </w:rPr>
              <w:t>)</w:t>
            </w:r>
          </w:p>
        </w:tc>
        <w:tc>
          <w:tcPr>
            <w:tcW w:w="2552"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F2A4A90" w14:textId="0D5FAD0B" w:rsidR="00B81F24" w:rsidRPr="00650A10" w:rsidRDefault="003A3A2A" w:rsidP="005E4D6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Цілі </w:t>
            </w:r>
            <w:r w:rsidR="00B81F24" w:rsidRPr="00650A10">
              <w:rPr>
                <w:rFonts w:ascii="Times New Roman" w:hAnsi="Times New Roman" w:cs="Times New Roman"/>
                <w:color w:val="auto"/>
                <w:sz w:val="24"/>
                <w:szCs w:val="24"/>
                <w:lang w:val="uk-UA"/>
              </w:rPr>
              <w:t>державного регулювання</w:t>
            </w:r>
            <w:r w:rsidRPr="00650A10">
              <w:rPr>
                <w:rFonts w:ascii="Times New Roman" w:hAnsi="Times New Roman" w:cs="Times New Roman"/>
                <w:color w:val="auto"/>
                <w:sz w:val="24"/>
                <w:szCs w:val="24"/>
                <w:lang w:val="uk-UA"/>
              </w:rPr>
              <w:t xml:space="preserve"> частково досягнуті</w:t>
            </w:r>
            <w:r w:rsidR="00B81F24" w:rsidRPr="00650A10">
              <w:rPr>
                <w:rFonts w:ascii="Times New Roman" w:hAnsi="Times New Roman" w:cs="Times New Roman"/>
                <w:color w:val="auto"/>
                <w:sz w:val="24"/>
                <w:szCs w:val="24"/>
                <w:lang w:val="uk-UA"/>
              </w:rPr>
              <w:t xml:space="preserve">. </w:t>
            </w:r>
          </w:p>
          <w:p w14:paraId="059651FD" w14:textId="77777777" w:rsidR="003A3A2A" w:rsidRPr="00650A10" w:rsidRDefault="003A3A2A" w:rsidP="005E4D6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60 відсотків рекламоносіїв винесені за межі с</w:t>
            </w:r>
            <w:r w:rsidR="00B81F24" w:rsidRPr="00650A10">
              <w:rPr>
                <w:rFonts w:ascii="Times New Roman" w:hAnsi="Times New Roman" w:cs="Times New Roman"/>
                <w:color w:val="auto"/>
                <w:sz w:val="24"/>
                <w:szCs w:val="24"/>
                <w:lang w:val="uk-UA"/>
              </w:rPr>
              <w:t>му</w:t>
            </w:r>
            <w:r w:rsidRPr="00650A10">
              <w:rPr>
                <w:rFonts w:ascii="Times New Roman" w:hAnsi="Times New Roman" w:cs="Times New Roman"/>
                <w:color w:val="auto"/>
                <w:sz w:val="24"/>
                <w:szCs w:val="24"/>
                <w:lang w:val="uk-UA"/>
              </w:rPr>
              <w:t>ги</w:t>
            </w:r>
            <w:r w:rsidR="00B81F24" w:rsidRPr="00650A10">
              <w:rPr>
                <w:rFonts w:ascii="Times New Roman" w:hAnsi="Times New Roman" w:cs="Times New Roman"/>
                <w:color w:val="auto"/>
                <w:sz w:val="24"/>
                <w:szCs w:val="24"/>
                <w:lang w:val="uk-UA"/>
              </w:rPr>
              <w:t xml:space="preserve"> відведення автомобільних доріг загального користування</w:t>
            </w:r>
            <w:r w:rsidRPr="00650A10">
              <w:rPr>
                <w:rFonts w:ascii="Times New Roman" w:hAnsi="Times New Roman" w:cs="Times New Roman"/>
                <w:color w:val="auto"/>
                <w:sz w:val="24"/>
                <w:szCs w:val="24"/>
                <w:lang w:val="uk-UA"/>
              </w:rPr>
              <w:t xml:space="preserve"> міжнародного значення.</w:t>
            </w:r>
          </w:p>
          <w:p w14:paraId="29A816DA" w14:textId="6F3C46D7" w:rsidR="004425E0" w:rsidRPr="00650A10" w:rsidRDefault="003A3A2A" w:rsidP="005E4D6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40 відсотків рекламоносіїв залишилися на автомобільних дорогах загального користування національного, регіонального та територіального значення, </w:t>
            </w:r>
            <w:r w:rsidR="005E4D66" w:rsidRPr="00650A10">
              <w:rPr>
                <w:rFonts w:ascii="Times New Roman" w:hAnsi="Times New Roman" w:cs="Times New Roman"/>
                <w:color w:val="auto"/>
                <w:sz w:val="24"/>
                <w:szCs w:val="24"/>
                <w:lang w:val="uk-UA" w:eastAsia="ru-RU"/>
              </w:rPr>
              <w:t>не вирішить проблеми їх розвитку,  не забезпечить їх н</w:t>
            </w:r>
            <w:r w:rsidR="005E4D66" w:rsidRPr="00650A10">
              <w:rPr>
                <w:rFonts w:ascii="Times New Roman" w:hAnsi="Times New Roman" w:cs="Times New Roman"/>
                <w:color w:val="auto"/>
                <w:sz w:val="24"/>
                <w:szCs w:val="24"/>
                <w:shd w:val="clear" w:color="auto" w:fill="FFFFFF"/>
                <w:lang w:val="uk-UA"/>
              </w:rPr>
              <w:t xml:space="preserve">алежне експлуатаційне утримання, зокрема узбіччя, не буде усунуто негативний вплив </w:t>
            </w:r>
            <w:r w:rsidR="005E4D66" w:rsidRPr="00650A10">
              <w:rPr>
                <w:rFonts w:ascii="Times New Roman" w:hAnsi="Times New Roman" w:cs="Times New Roman"/>
                <w:color w:val="auto"/>
                <w:sz w:val="24"/>
                <w:szCs w:val="24"/>
                <w:lang w:val="uk-UA" w:eastAsia="uk-UA"/>
              </w:rPr>
              <w:t xml:space="preserve">на сприйняття водіями дорожньої обстановки, не буде вирішено питання покращення естетичного сприйняття </w:t>
            </w:r>
            <w:r w:rsidR="005E4D66" w:rsidRPr="00650A10">
              <w:rPr>
                <w:rFonts w:ascii="Times New Roman" w:hAnsi="Times New Roman" w:cs="Times New Roman"/>
                <w:color w:val="auto"/>
                <w:sz w:val="24"/>
                <w:szCs w:val="24"/>
                <w:lang w:val="uk-UA" w:eastAsia="uk-UA"/>
              </w:rPr>
              <w:lastRenderedPageBreak/>
              <w:t>автомобільної дороги, як цілісного</w:t>
            </w:r>
            <w:r w:rsidR="005E4D66" w:rsidRPr="00650A10">
              <w:rPr>
                <w:rFonts w:ascii="Times New Roman" w:hAnsi="Times New Roman" w:cs="Times New Roman"/>
                <w:color w:val="auto"/>
                <w:sz w:val="24"/>
                <w:szCs w:val="24"/>
                <w:shd w:val="clear" w:color="auto" w:fill="FFFFFF"/>
                <w:lang w:val="uk-UA"/>
              </w:rPr>
              <w:t xml:space="preserve"> лінійного комплексу, призначеного для безперервного, безпечного та зручного руху транспортних засобів.</w:t>
            </w:r>
          </w:p>
        </w:tc>
      </w:tr>
      <w:tr w:rsidR="00295F86" w:rsidRPr="007F0E87" w14:paraId="3067498F" w14:textId="77777777" w:rsidTr="00FC1870">
        <w:tc>
          <w:tcPr>
            <w:tcW w:w="3459" w:type="dxa"/>
            <w:tcBorders>
              <w:left w:val="single" w:sz="4" w:space="0" w:color="000000"/>
              <w:bottom w:val="single" w:sz="4" w:space="0" w:color="000000"/>
            </w:tcBorders>
            <w:shd w:val="clear" w:color="auto" w:fill="auto"/>
            <w:tcMar>
              <w:top w:w="57" w:type="dxa"/>
              <w:left w:w="57" w:type="dxa"/>
              <w:bottom w:w="57" w:type="dxa"/>
              <w:right w:w="57" w:type="dxa"/>
            </w:tcMar>
          </w:tcPr>
          <w:p w14:paraId="2ED15A5A" w14:textId="5422CC3A" w:rsidR="00D160DC" w:rsidRPr="00650A10" w:rsidRDefault="003217DC" w:rsidP="00295F86">
            <w:pPr>
              <w:pStyle w:val="TableContents"/>
              <w:spacing w:line="36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lastRenderedPageBreak/>
              <w:t xml:space="preserve">Альтернатива </w:t>
            </w:r>
            <w:r w:rsidR="009D232D" w:rsidRPr="00650A10">
              <w:rPr>
                <w:rFonts w:ascii="Times New Roman" w:hAnsi="Times New Roman" w:cs="Times New Roman"/>
                <w:color w:val="auto"/>
                <w:sz w:val="24"/>
                <w:szCs w:val="24"/>
                <w:lang w:val="uk-UA"/>
              </w:rPr>
              <w:t>3</w:t>
            </w:r>
          </w:p>
        </w:tc>
        <w:tc>
          <w:tcPr>
            <w:tcW w:w="3544" w:type="dxa"/>
            <w:tcBorders>
              <w:left w:val="single" w:sz="4" w:space="0" w:color="000000"/>
              <w:bottom w:val="single" w:sz="4" w:space="0" w:color="000000"/>
            </w:tcBorders>
            <w:shd w:val="clear" w:color="auto" w:fill="auto"/>
            <w:tcMar>
              <w:top w:w="57" w:type="dxa"/>
              <w:left w:w="57" w:type="dxa"/>
              <w:bottom w:w="57" w:type="dxa"/>
              <w:right w:w="57" w:type="dxa"/>
            </w:tcMar>
          </w:tcPr>
          <w:p w14:paraId="3083FAC0" w14:textId="7A5A4D1C" w:rsidR="00D160DC" w:rsidRPr="00650A10" w:rsidRDefault="005D7494" w:rsidP="00295F8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4 - цілі прийняття регуляторного акта можуть бути досягнуті повною мірою (проблема більше існувати не буде)</w:t>
            </w:r>
          </w:p>
        </w:tc>
        <w:tc>
          <w:tcPr>
            <w:tcW w:w="2552"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237593D" w14:textId="4A034BF7" w:rsidR="0000263F" w:rsidRPr="00650A10" w:rsidRDefault="005E4D66" w:rsidP="00295F86">
            <w:pPr>
              <w:spacing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eastAsia="ru-RU"/>
              </w:rPr>
              <w:t xml:space="preserve">Прийняття Закону України </w:t>
            </w:r>
            <w:r w:rsidRPr="00650A10">
              <w:rPr>
                <w:rFonts w:ascii="Times New Roman" w:hAnsi="Times New Roman" w:cs="Times New Roman"/>
                <w:color w:val="auto"/>
                <w:sz w:val="24"/>
                <w:szCs w:val="24"/>
                <w:lang w:val="uk-UA"/>
              </w:rPr>
              <w:t>«</w:t>
            </w:r>
            <w:r w:rsidRPr="00650A10">
              <w:rPr>
                <w:rFonts w:ascii="Times New Roman" w:hAnsi="Times New Roman" w:cs="Times New Roman"/>
                <w:bCs/>
                <w:color w:val="auto"/>
                <w:sz w:val="24"/>
                <w:szCs w:val="24"/>
                <w:shd w:val="clear" w:color="auto" w:fill="FFFFFF"/>
                <w:lang w:val="uk-UA"/>
              </w:rPr>
              <w:t>Про внесення змін до деяких законодавчих актів України щодо заборони розміщення рекламоносіїв у межах смуги відведення автомобільних доріг загального користування</w:t>
            </w:r>
            <w:r w:rsidR="000D3465">
              <w:rPr>
                <w:rFonts w:ascii="Times New Roman" w:hAnsi="Times New Roman" w:cs="Times New Roman"/>
                <w:bCs/>
                <w:color w:val="auto"/>
                <w:sz w:val="24"/>
                <w:szCs w:val="24"/>
                <w:shd w:val="clear" w:color="auto" w:fill="FFFFFF"/>
                <w:lang w:val="uk-UA"/>
              </w:rPr>
              <w:t xml:space="preserve"> та над нею</w:t>
            </w:r>
            <w:r w:rsidRPr="00650A10">
              <w:rPr>
                <w:rFonts w:ascii="Times New Roman" w:hAnsi="Times New Roman" w:cs="Times New Roman"/>
                <w:bCs/>
                <w:color w:val="auto"/>
                <w:sz w:val="24"/>
                <w:szCs w:val="24"/>
                <w:shd w:val="clear" w:color="auto" w:fill="FFFFFF"/>
                <w:lang w:val="uk-UA"/>
              </w:rPr>
              <w:t xml:space="preserve">» </w:t>
            </w:r>
            <w:r w:rsidRPr="00650A10">
              <w:rPr>
                <w:rFonts w:ascii="Times New Roman" w:hAnsi="Times New Roman" w:cs="Times New Roman"/>
                <w:color w:val="auto"/>
                <w:sz w:val="24"/>
                <w:szCs w:val="24"/>
                <w:lang w:val="uk-UA" w:eastAsia="uk-UA"/>
              </w:rPr>
              <w:t>сприятиме реалізації</w:t>
            </w:r>
            <w:r w:rsidRPr="00650A10">
              <w:rPr>
                <w:rFonts w:ascii="Times New Roman" w:hAnsi="Times New Roman" w:cs="Times New Roman"/>
                <w:color w:val="auto"/>
                <w:sz w:val="24"/>
                <w:szCs w:val="24"/>
                <w:shd w:val="clear" w:color="auto" w:fill="FFFFFF"/>
                <w:lang w:val="uk-UA"/>
              </w:rPr>
              <w:t xml:space="preserve"> державної політики в частині здійснення заходів з будівництва (нового будівництва, реконструкції, реставрації, капітального ремонту), забезпечить належне експлуатаційне утримання, зокрема узбіччя доріг, </w:t>
            </w:r>
            <w:r w:rsidRPr="00650A10">
              <w:rPr>
                <w:rFonts w:ascii="Times New Roman" w:hAnsi="Times New Roman" w:cs="Times New Roman"/>
                <w:color w:val="auto"/>
                <w:sz w:val="24"/>
                <w:szCs w:val="24"/>
                <w:lang w:val="uk-UA" w:eastAsia="uk-UA"/>
              </w:rPr>
              <w:t>мінімізує вплив зовнішньої реклами на водіїв, покращить естетичне сприйняття автомобільної дороги, як цілісного</w:t>
            </w:r>
            <w:r w:rsidRPr="00650A10">
              <w:rPr>
                <w:rFonts w:ascii="Times New Roman" w:hAnsi="Times New Roman" w:cs="Times New Roman"/>
                <w:color w:val="auto"/>
                <w:sz w:val="24"/>
                <w:szCs w:val="24"/>
                <w:shd w:val="clear" w:color="auto" w:fill="FFFFFF"/>
                <w:lang w:val="uk-UA"/>
              </w:rPr>
              <w:t xml:space="preserve"> лінійного комплексу, призначеного для безперервного, безпечного та зручного руху транспортних засобів.</w:t>
            </w:r>
          </w:p>
        </w:tc>
      </w:tr>
    </w:tbl>
    <w:p w14:paraId="4C27C9F5" w14:textId="77777777" w:rsidR="009F44C6" w:rsidRPr="00650A10" w:rsidRDefault="009F44C6">
      <w:pPr>
        <w:pStyle w:val="Textbody"/>
        <w:spacing w:after="0" w:line="360" w:lineRule="auto"/>
        <w:rPr>
          <w:rFonts w:ascii="Times New Roman" w:hAnsi="Times New Roman" w:cs="Times New Roman"/>
          <w:color w:val="auto"/>
          <w:sz w:val="24"/>
          <w:szCs w:val="24"/>
          <w:lang w:val="uk-UA"/>
        </w:rPr>
      </w:pPr>
    </w:p>
    <w:tbl>
      <w:tblPr>
        <w:tblStyle w:val="ad"/>
        <w:tblpPr w:leftFromText="180" w:rightFromText="180" w:vertAnchor="text" w:horzAnchor="margin" w:tblpY="247"/>
        <w:tblW w:w="9890" w:type="dxa"/>
        <w:tblLayout w:type="fixed"/>
        <w:tblLook w:val="04A0" w:firstRow="1" w:lastRow="0" w:firstColumn="1" w:lastColumn="0" w:noHBand="0" w:noVBand="1"/>
      </w:tblPr>
      <w:tblGrid>
        <w:gridCol w:w="2395"/>
        <w:gridCol w:w="2404"/>
        <w:gridCol w:w="2397"/>
        <w:gridCol w:w="2694"/>
      </w:tblGrid>
      <w:tr w:rsidR="00295F86" w:rsidRPr="007F0E87" w14:paraId="2AE20475" w14:textId="77777777" w:rsidTr="002C37FE">
        <w:tc>
          <w:tcPr>
            <w:tcW w:w="2395" w:type="dxa"/>
            <w:tcBorders>
              <w:top w:val="single" w:sz="4" w:space="0" w:color="000000"/>
              <w:left w:val="single" w:sz="4" w:space="0" w:color="000000"/>
              <w:bottom w:val="single" w:sz="4" w:space="0" w:color="000000"/>
            </w:tcBorders>
            <w:shd w:val="clear" w:color="auto" w:fill="auto"/>
          </w:tcPr>
          <w:p w14:paraId="4C71CBA5" w14:textId="2779BC60" w:rsidR="00BE7BF5" w:rsidRPr="00650A10" w:rsidRDefault="00BE7BF5" w:rsidP="008869A3">
            <w:pPr>
              <w:pStyle w:val="Textbody"/>
              <w:spacing w:after="0" w:line="24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lastRenderedPageBreak/>
              <w:t>Рейтинг результативності</w:t>
            </w:r>
          </w:p>
        </w:tc>
        <w:tc>
          <w:tcPr>
            <w:tcW w:w="2404" w:type="dxa"/>
            <w:tcBorders>
              <w:top w:val="single" w:sz="4" w:space="0" w:color="000000"/>
              <w:left w:val="single" w:sz="4" w:space="0" w:color="000000"/>
              <w:bottom w:val="single" w:sz="4" w:space="0" w:color="000000"/>
            </w:tcBorders>
            <w:shd w:val="clear" w:color="auto" w:fill="auto"/>
          </w:tcPr>
          <w:p w14:paraId="449E56D4" w14:textId="043C7A56" w:rsidR="00BE7BF5" w:rsidRPr="00650A10" w:rsidRDefault="00BE7BF5" w:rsidP="008869A3">
            <w:pPr>
              <w:pStyle w:val="Textbody"/>
              <w:spacing w:after="0" w:line="24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Вигоди (підсумок)</w:t>
            </w:r>
          </w:p>
        </w:tc>
        <w:tc>
          <w:tcPr>
            <w:tcW w:w="2397" w:type="dxa"/>
            <w:tcBorders>
              <w:top w:val="single" w:sz="4" w:space="0" w:color="000000"/>
              <w:left w:val="single" w:sz="4" w:space="0" w:color="000000"/>
              <w:bottom w:val="single" w:sz="4" w:space="0" w:color="000000"/>
            </w:tcBorders>
            <w:shd w:val="clear" w:color="auto" w:fill="auto"/>
          </w:tcPr>
          <w:p w14:paraId="2E483341" w14:textId="77777777" w:rsidR="00FC1870" w:rsidRPr="00650A10" w:rsidRDefault="00BE7BF5" w:rsidP="008869A3">
            <w:pPr>
              <w:pStyle w:val="Textbody"/>
              <w:spacing w:after="0" w:line="24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Витрати </w:t>
            </w:r>
          </w:p>
          <w:p w14:paraId="0975CD59" w14:textId="73D0DA00" w:rsidR="00BE7BF5" w:rsidRPr="00650A10" w:rsidRDefault="00BE7BF5" w:rsidP="00FC1870">
            <w:pPr>
              <w:pStyle w:val="Textbody"/>
              <w:spacing w:after="0" w:line="240" w:lineRule="auto"/>
              <w:ind w:right="520"/>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(підсумок)</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7538A01" w14:textId="3C770CD9" w:rsidR="00BE7BF5" w:rsidRPr="00650A10" w:rsidRDefault="00BE7BF5" w:rsidP="008869A3">
            <w:pPr>
              <w:pStyle w:val="Textbody"/>
              <w:spacing w:after="0" w:line="24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Обґрунтування відповідного місця альтернативи у рейтингу</w:t>
            </w:r>
          </w:p>
        </w:tc>
      </w:tr>
      <w:tr w:rsidR="00295F86" w:rsidRPr="007F0E87" w14:paraId="4E98ED29" w14:textId="77777777" w:rsidTr="0012073F">
        <w:tc>
          <w:tcPr>
            <w:tcW w:w="2395" w:type="dxa"/>
            <w:tcBorders>
              <w:bottom w:val="nil"/>
            </w:tcBorders>
          </w:tcPr>
          <w:p w14:paraId="3BD1C9E8" w14:textId="5684CFD4" w:rsidR="004D201C" w:rsidRPr="00650A10" w:rsidRDefault="004D201C" w:rsidP="004D201C">
            <w:pPr>
              <w:pStyle w:val="Textbody"/>
              <w:spacing w:after="0" w:line="24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Альтернатива 1</w:t>
            </w:r>
          </w:p>
        </w:tc>
        <w:tc>
          <w:tcPr>
            <w:tcW w:w="2404" w:type="dxa"/>
            <w:tcBorders>
              <w:bottom w:val="nil"/>
            </w:tcBorders>
          </w:tcPr>
          <w:p w14:paraId="71CBF7FF"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Держава:</w:t>
            </w:r>
          </w:p>
          <w:p w14:paraId="59884457"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p w14:paraId="30219991"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p w14:paraId="2D80AD0A" w14:textId="31541B69"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Надходження до державного бюджету видатків від суб’єктів господарювання, діяльність яких пов’язана з рекламним бізнесом.</w:t>
            </w:r>
          </w:p>
          <w:p w14:paraId="2DBC6B9D"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p w14:paraId="7A3B951B" w14:textId="2AC6B24F"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tc>
        <w:tc>
          <w:tcPr>
            <w:tcW w:w="2397" w:type="dxa"/>
            <w:tcBorders>
              <w:bottom w:val="nil"/>
            </w:tcBorders>
          </w:tcPr>
          <w:p w14:paraId="4C54B002" w14:textId="77777777" w:rsidR="004D201C" w:rsidRPr="00650A10" w:rsidRDefault="004D201C" w:rsidP="004D201C">
            <w:pPr>
              <w:pStyle w:val="Textbody"/>
              <w:spacing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Держава:</w:t>
            </w:r>
          </w:p>
          <w:p w14:paraId="6D602DEF" w14:textId="77777777" w:rsidR="004D201C" w:rsidRPr="00650A10" w:rsidRDefault="004D201C" w:rsidP="004D201C">
            <w:pPr>
              <w:pStyle w:val="Textbody"/>
              <w:spacing w:line="240" w:lineRule="auto"/>
              <w:jc w:val="both"/>
              <w:rPr>
                <w:rFonts w:ascii="Times New Roman" w:hAnsi="Times New Roman" w:cs="Times New Roman"/>
                <w:color w:val="auto"/>
                <w:sz w:val="24"/>
                <w:szCs w:val="24"/>
                <w:lang w:val="uk-UA"/>
              </w:rPr>
            </w:pPr>
          </w:p>
          <w:p w14:paraId="67F11990" w14:textId="68DE0AB9" w:rsidR="004D201C" w:rsidRPr="00650A10" w:rsidRDefault="004D201C" w:rsidP="004D201C">
            <w:pPr>
              <w:pStyle w:val="Textbody"/>
              <w:spacing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Відсутні</w:t>
            </w:r>
          </w:p>
          <w:p w14:paraId="35E2D0B2"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p w14:paraId="46EB9CB8"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p w14:paraId="7E77DE33"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p w14:paraId="6DDBA6EC"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p w14:paraId="6EE18484"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p w14:paraId="5A0860B1"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p w14:paraId="5AD4261E" w14:textId="26E7BADF"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tc>
        <w:tc>
          <w:tcPr>
            <w:tcW w:w="2694" w:type="dxa"/>
            <w:tcBorders>
              <w:bottom w:val="nil"/>
            </w:tcBorders>
          </w:tcPr>
          <w:p w14:paraId="5EE0126A" w14:textId="7777777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eastAsia="uk-UA"/>
              </w:rPr>
            </w:pPr>
          </w:p>
          <w:p w14:paraId="1273CCF4" w14:textId="7777777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eastAsia="uk-UA"/>
              </w:rPr>
            </w:pPr>
          </w:p>
          <w:p w14:paraId="7D481187" w14:textId="7777777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eastAsia="uk-UA"/>
              </w:rPr>
            </w:pPr>
          </w:p>
          <w:p w14:paraId="17C729BD" w14:textId="7F8A7218"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eastAsia="uk-UA"/>
              </w:rPr>
              <w:t>Наявність рекламоносіїв на автомобільних дорогах загального користування державного та місцевого значення не сприяє реалізації</w:t>
            </w:r>
            <w:r w:rsidRPr="00650A10">
              <w:rPr>
                <w:rFonts w:ascii="Times New Roman" w:hAnsi="Times New Roman" w:cs="Times New Roman"/>
                <w:color w:val="auto"/>
                <w:sz w:val="24"/>
                <w:szCs w:val="24"/>
                <w:shd w:val="clear" w:color="auto" w:fill="FFFFFF"/>
                <w:lang w:val="uk-UA"/>
              </w:rPr>
              <w:t xml:space="preserve"> державної політики в частині здійснення заходів з будівництва (нового будівництва, реконструкції, реставрації, капітального ремонту), створює перешкоди для належного експлуатаційного утримання доріг, зокрема узбіччя, негативно впливає </w:t>
            </w:r>
            <w:r w:rsidRPr="00650A10">
              <w:rPr>
                <w:rFonts w:ascii="Times New Roman" w:hAnsi="Times New Roman" w:cs="Times New Roman"/>
                <w:color w:val="auto"/>
                <w:sz w:val="24"/>
                <w:szCs w:val="24"/>
                <w:lang w:val="uk-UA" w:eastAsia="uk-UA"/>
              </w:rPr>
              <w:t>на сприйняття водіями дорожньої обстановки, погіршує естетичне сприйняття автомобільної дороги, як цілісного</w:t>
            </w:r>
            <w:r w:rsidRPr="00650A10">
              <w:rPr>
                <w:rFonts w:ascii="Times New Roman" w:hAnsi="Times New Roman" w:cs="Times New Roman"/>
                <w:color w:val="auto"/>
                <w:sz w:val="24"/>
                <w:szCs w:val="24"/>
                <w:shd w:val="clear" w:color="auto" w:fill="FFFFFF"/>
                <w:lang w:val="uk-UA"/>
              </w:rPr>
              <w:t xml:space="preserve"> лінійного комплексу, призначеного для безперервного, безпечного та зручного руху транспортних засобів.</w:t>
            </w:r>
            <w:r w:rsidRPr="00650A10">
              <w:rPr>
                <w:rFonts w:ascii="Times New Roman" w:hAnsi="Times New Roman" w:cs="Times New Roman"/>
                <w:color w:val="auto"/>
                <w:sz w:val="24"/>
                <w:szCs w:val="24"/>
                <w:lang w:val="uk-UA"/>
              </w:rPr>
              <w:t xml:space="preserve"> </w:t>
            </w:r>
          </w:p>
        </w:tc>
      </w:tr>
      <w:tr w:rsidR="004D201C" w:rsidRPr="007F0E87" w14:paraId="452E66E2" w14:textId="77777777" w:rsidTr="0012073F">
        <w:tc>
          <w:tcPr>
            <w:tcW w:w="2395" w:type="dxa"/>
            <w:tcBorders>
              <w:top w:val="nil"/>
              <w:bottom w:val="nil"/>
            </w:tcBorders>
          </w:tcPr>
          <w:p w14:paraId="5BCF0BE5" w14:textId="77777777" w:rsidR="004D201C" w:rsidRPr="00650A10" w:rsidRDefault="004D201C" w:rsidP="004D201C">
            <w:pPr>
              <w:pStyle w:val="Textbody"/>
              <w:spacing w:after="0" w:line="240" w:lineRule="auto"/>
              <w:rPr>
                <w:rFonts w:ascii="Times New Roman" w:hAnsi="Times New Roman" w:cs="Times New Roman"/>
                <w:color w:val="auto"/>
                <w:sz w:val="24"/>
                <w:szCs w:val="24"/>
                <w:lang w:val="uk-UA"/>
              </w:rPr>
            </w:pPr>
          </w:p>
        </w:tc>
        <w:tc>
          <w:tcPr>
            <w:tcW w:w="2404" w:type="dxa"/>
            <w:tcBorders>
              <w:top w:val="nil"/>
              <w:bottom w:val="nil"/>
            </w:tcBorders>
          </w:tcPr>
          <w:p w14:paraId="455E1B22" w14:textId="77777777" w:rsidR="0012073F" w:rsidRPr="00650A10" w:rsidRDefault="0012073F" w:rsidP="004D201C">
            <w:pPr>
              <w:pStyle w:val="Textbody"/>
              <w:spacing w:after="0" w:line="240" w:lineRule="auto"/>
              <w:jc w:val="both"/>
              <w:rPr>
                <w:rFonts w:ascii="Times New Roman" w:hAnsi="Times New Roman" w:cs="Times New Roman"/>
                <w:color w:val="auto"/>
                <w:sz w:val="24"/>
                <w:szCs w:val="24"/>
                <w:lang w:val="uk-UA"/>
              </w:rPr>
            </w:pPr>
          </w:p>
          <w:p w14:paraId="6A56481D" w14:textId="4643CC94"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Громадяни:</w:t>
            </w:r>
          </w:p>
          <w:p w14:paraId="4CF69623" w14:textId="77777777" w:rsidR="004D201C" w:rsidRPr="00650A10" w:rsidRDefault="004D201C" w:rsidP="004D201C">
            <w:pPr>
              <w:pStyle w:val="Textbody"/>
              <w:spacing w:after="0" w:line="240" w:lineRule="auto"/>
              <w:jc w:val="both"/>
              <w:rPr>
                <w:rFonts w:ascii="Times New Roman" w:hAnsi="Times New Roman" w:cs="Times New Roman"/>
                <w:bCs/>
                <w:color w:val="auto"/>
                <w:sz w:val="24"/>
                <w:szCs w:val="24"/>
                <w:lang w:val="uk-UA"/>
              </w:rPr>
            </w:pPr>
          </w:p>
          <w:p w14:paraId="5C63D1AA" w14:textId="292A0B0C" w:rsidR="004D201C" w:rsidRPr="00650A10" w:rsidRDefault="004D201C" w:rsidP="004D201C">
            <w:pPr>
              <w:pStyle w:val="Textbody"/>
              <w:spacing w:after="0" w:line="240" w:lineRule="auto"/>
              <w:jc w:val="both"/>
              <w:rPr>
                <w:rFonts w:ascii="Times New Roman" w:hAnsi="Times New Roman" w:cs="Times New Roman"/>
                <w:bCs/>
                <w:color w:val="auto"/>
                <w:sz w:val="24"/>
                <w:szCs w:val="24"/>
                <w:lang w:val="uk-UA"/>
              </w:rPr>
            </w:pPr>
            <w:r w:rsidRPr="00650A10">
              <w:rPr>
                <w:rFonts w:ascii="Times New Roman" w:hAnsi="Times New Roman" w:cs="Times New Roman"/>
                <w:bCs/>
                <w:color w:val="auto"/>
                <w:sz w:val="24"/>
                <w:szCs w:val="24"/>
                <w:lang w:val="uk-UA"/>
              </w:rPr>
              <w:t>Відсутня</w:t>
            </w:r>
          </w:p>
          <w:p w14:paraId="5746CEA0" w14:textId="77777777" w:rsidR="004D201C" w:rsidRPr="00650A10" w:rsidRDefault="004D201C" w:rsidP="004D201C">
            <w:pPr>
              <w:pStyle w:val="Textbody"/>
              <w:spacing w:after="0" w:line="240" w:lineRule="auto"/>
              <w:jc w:val="both"/>
              <w:rPr>
                <w:rFonts w:ascii="Times New Roman" w:hAnsi="Times New Roman" w:cs="Times New Roman"/>
                <w:bCs/>
                <w:color w:val="auto"/>
                <w:sz w:val="24"/>
                <w:szCs w:val="24"/>
                <w:lang w:val="uk-UA"/>
              </w:rPr>
            </w:pPr>
          </w:p>
          <w:p w14:paraId="71079291" w14:textId="77777777" w:rsidR="004D201C" w:rsidRPr="00650A10" w:rsidRDefault="004D201C" w:rsidP="004D201C">
            <w:pPr>
              <w:pStyle w:val="Textbody"/>
              <w:spacing w:after="0" w:line="240" w:lineRule="auto"/>
              <w:jc w:val="both"/>
              <w:rPr>
                <w:rFonts w:ascii="Times New Roman" w:hAnsi="Times New Roman" w:cs="Times New Roman"/>
                <w:bCs/>
                <w:color w:val="auto"/>
                <w:sz w:val="24"/>
                <w:szCs w:val="24"/>
                <w:lang w:val="uk-UA"/>
              </w:rPr>
            </w:pPr>
          </w:p>
          <w:p w14:paraId="619403F3" w14:textId="77777777" w:rsidR="004D201C" w:rsidRPr="00650A10" w:rsidRDefault="004D201C" w:rsidP="004D201C">
            <w:pPr>
              <w:pStyle w:val="Textbody"/>
              <w:spacing w:after="0" w:line="240" w:lineRule="auto"/>
              <w:jc w:val="both"/>
              <w:rPr>
                <w:rFonts w:ascii="Times New Roman" w:hAnsi="Times New Roman" w:cs="Times New Roman"/>
                <w:bCs/>
                <w:color w:val="auto"/>
                <w:sz w:val="24"/>
                <w:szCs w:val="24"/>
                <w:lang w:val="uk-UA"/>
              </w:rPr>
            </w:pPr>
          </w:p>
          <w:p w14:paraId="6F989BBF" w14:textId="77777777" w:rsidR="004D201C" w:rsidRPr="00650A10" w:rsidRDefault="004D201C" w:rsidP="004D201C">
            <w:pPr>
              <w:pStyle w:val="Textbody"/>
              <w:spacing w:after="0" w:line="240" w:lineRule="auto"/>
              <w:jc w:val="both"/>
              <w:rPr>
                <w:rFonts w:ascii="Times New Roman" w:hAnsi="Times New Roman" w:cs="Times New Roman"/>
                <w:bCs/>
                <w:color w:val="auto"/>
                <w:sz w:val="24"/>
                <w:szCs w:val="24"/>
                <w:lang w:val="uk-UA"/>
              </w:rPr>
            </w:pPr>
          </w:p>
          <w:p w14:paraId="10B33B81" w14:textId="77777777" w:rsidR="004D201C" w:rsidRPr="00650A10" w:rsidRDefault="004D201C" w:rsidP="004D201C">
            <w:pPr>
              <w:pStyle w:val="Textbody"/>
              <w:spacing w:after="0" w:line="240" w:lineRule="auto"/>
              <w:jc w:val="both"/>
              <w:rPr>
                <w:rFonts w:ascii="Times New Roman" w:hAnsi="Times New Roman" w:cs="Times New Roman"/>
                <w:bCs/>
                <w:color w:val="auto"/>
                <w:sz w:val="24"/>
                <w:szCs w:val="24"/>
                <w:lang w:val="uk-UA"/>
              </w:rPr>
            </w:pPr>
          </w:p>
          <w:p w14:paraId="2E7990A5" w14:textId="77777777" w:rsidR="004D201C" w:rsidRPr="00650A10" w:rsidRDefault="004D201C" w:rsidP="004D201C">
            <w:pPr>
              <w:pStyle w:val="Textbody"/>
              <w:spacing w:after="0" w:line="240" w:lineRule="auto"/>
              <w:jc w:val="both"/>
              <w:rPr>
                <w:rFonts w:ascii="Times New Roman" w:hAnsi="Times New Roman" w:cs="Times New Roman"/>
                <w:bCs/>
                <w:color w:val="auto"/>
                <w:sz w:val="24"/>
                <w:szCs w:val="24"/>
                <w:lang w:val="uk-UA"/>
              </w:rPr>
            </w:pPr>
          </w:p>
          <w:p w14:paraId="36D5B34E" w14:textId="77777777" w:rsidR="004D201C" w:rsidRPr="00650A10" w:rsidRDefault="004D201C" w:rsidP="004D201C">
            <w:pPr>
              <w:pStyle w:val="Textbody"/>
              <w:spacing w:after="0" w:line="240" w:lineRule="auto"/>
              <w:jc w:val="both"/>
              <w:rPr>
                <w:rFonts w:ascii="Times New Roman" w:hAnsi="Times New Roman" w:cs="Times New Roman"/>
                <w:bCs/>
                <w:color w:val="auto"/>
                <w:sz w:val="24"/>
                <w:szCs w:val="24"/>
                <w:lang w:val="uk-UA"/>
              </w:rPr>
            </w:pPr>
          </w:p>
          <w:p w14:paraId="76F46252" w14:textId="77777777" w:rsidR="004D201C" w:rsidRPr="00650A10" w:rsidRDefault="004D201C" w:rsidP="004D201C">
            <w:pPr>
              <w:pStyle w:val="Textbody"/>
              <w:spacing w:after="0" w:line="240" w:lineRule="auto"/>
              <w:jc w:val="both"/>
              <w:rPr>
                <w:rFonts w:ascii="Times New Roman" w:hAnsi="Times New Roman" w:cs="Times New Roman"/>
                <w:bCs/>
                <w:color w:val="auto"/>
                <w:sz w:val="24"/>
                <w:szCs w:val="24"/>
                <w:lang w:val="uk-UA"/>
              </w:rPr>
            </w:pPr>
          </w:p>
          <w:p w14:paraId="20F5612B" w14:textId="77777777" w:rsidR="004D201C" w:rsidRPr="00650A10" w:rsidRDefault="004D201C" w:rsidP="004D201C">
            <w:pPr>
              <w:pStyle w:val="Textbody"/>
              <w:spacing w:after="0" w:line="240" w:lineRule="auto"/>
              <w:jc w:val="both"/>
              <w:rPr>
                <w:rFonts w:ascii="Times New Roman" w:hAnsi="Times New Roman" w:cs="Times New Roman"/>
                <w:bCs/>
                <w:color w:val="auto"/>
                <w:sz w:val="24"/>
                <w:szCs w:val="24"/>
                <w:lang w:val="uk-UA"/>
              </w:rPr>
            </w:pPr>
          </w:p>
          <w:p w14:paraId="3310B080" w14:textId="77777777" w:rsidR="004D201C" w:rsidRPr="00650A10" w:rsidRDefault="004D201C" w:rsidP="004D201C">
            <w:pPr>
              <w:pStyle w:val="Textbody"/>
              <w:spacing w:after="0" w:line="240" w:lineRule="auto"/>
              <w:jc w:val="both"/>
              <w:rPr>
                <w:rFonts w:ascii="Times New Roman" w:hAnsi="Times New Roman" w:cs="Times New Roman"/>
                <w:bCs/>
                <w:color w:val="auto"/>
                <w:sz w:val="24"/>
                <w:szCs w:val="24"/>
                <w:lang w:val="uk-UA"/>
              </w:rPr>
            </w:pPr>
          </w:p>
          <w:p w14:paraId="720252C0" w14:textId="77777777" w:rsidR="004D201C" w:rsidRPr="00650A10" w:rsidRDefault="004D201C" w:rsidP="004D201C">
            <w:pPr>
              <w:pStyle w:val="Textbody"/>
              <w:spacing w:after="0" w:line="240" w:lineRule="auto"/>
              <w:jc w:val="both"/>
              <w:rPr>
                <w:rFonts w:ascii="Times New Roman" w:hAnsi="Times New Roman" w:cs="Times New Roman"/>
                <w:bCs/>
                <w:color w:val="auto"/>
                <w:sz w:val="24"/>
                <w:szCs w:val="24"/>
                <w:lang w:val="uk-UA"/>
              </w:rPr>
            </w:pPr>
          </w:p>
          <w:p w14:paraId="31082D67" w14:textId="70F56760"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tc>
        <w:tc>
          <w:tcPr>
            <w:tcW w:w="2397" w:type="dxa"/>
            <w:tcBorders>
              <w:top w:val="nil"/>
              <w:bottom w:val="nil"/>
            </w:tcBorders>
          </w:tcPr>
          <w:p w14:paraId="2120E861" w14:textId="77777777" w:rsidR="0012073F" w:rsidRPr="00650A10" w:rsidRDefault="0012073F" w:rsidP="004D201C">
            <w:pPr>
              <w:pStyle w:val="Textbody"/>
              <w:spacing w:after="0" w:line="240" w:lineRule="auto"/>
              <w:jc w:val="both"/>
              <w:rPr>
                <w:rFonts w:ascii="Times New Roman" w:hAnsi="Times New Roman" w:cs="Times New Roman"/>
                <w:color w:val="auto"/>
                <w:sz w:val="24"/>
                <w:szCs w:val="24"/>
                <w:lang w:val="uk-UA"/>
              </w:rPr>
            </w:pPr>
          </w:p>
          <w:p w14:paraId="05A61A17" w14:textId="067F9ECB"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Громадяни:</w:t>
            </w:r>
          </w:p>
          <w:p w14:paraId="07F00115" w14:textId="77777777" w:rsidR="004D201C" w:rsidRPr="00650A10" w:rsidRDefault="004D201C" w:rsidP="004D201C">
            <w:pPr>
              <w:pStyle w:val="Textbody"/>
              <w:spacing w:after="0"/>
              <w:jc w:val="both"/>
              <w:rPr>
                <w:rFonts w:ascii="Times New Roman" w:hAnsi="Times New Roman" w:cs="Times New Roman"/>
                <w:color w:val="auto"/>
                <w:sz w:val="24"/>
                <w:szCs w:val="24"/>
                <w:lang w:val="uk-UA"/>
              </w:rPr>
            </w:pPr>
          </w:p>
          <w:p w14:paraId="21C2A0C3" w14:textId="2AEAACB2" w:rsidR="004D201C" w:rsidRPr="00650A10" w:rsidRDefault="004D201C" w:rsidP="004D201C">
            <w:pPr>
              <w:pStyle w:val="Textbody"/>
              <w:spacing w:after="0"/>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Відсутні</w:t>
            </w:r>
          </w:p>
        </w:tc>
        <w:tc>
          <w:tcPr>
            <w:tcW w:w="2694" w:type="dxa"/>
            <w:tcBorders>
              <w:top w:val="nil"/>
              <w:bottom w:val="nil"/>
            </w:tcBorders>
          </w:tcPr>
          <w:p w14:paraId="611510B0" w14:textId="7777777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p>
          <w:p w14:paraId="429E123C" w14:textId="4942112D" w:rsidR="004D201C" w:rsidRPr="00650A10" w:rsidRDefault="00295F86" w:rsidP="00295F8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Н</w:t>
            </w:r>
            <w:r w:rsidR="004D201C" w:rsidRPr="00650A10">
              <w:rPr>
                <w:rFonts w:ascii="Times New Roman" w:hAnsi="Times New Roman" w:cs="Times New Roman"/>
                <w:color w:val="auto"/>
                <w:sz w:val="24"/>
                <w:szCs w:val="24"/>
                <w:lang w:val="uk-UA"/>
              </w:rPr>
              <w:t>аявність рекламоносіїв у смузі відведення автомобільних доріг загального користування значення</w:t>
            </w:r>
            <w:r w:rsidR="000D3465">
              <w:rPr>
                <w:rFonts w:ascii="Times New Roman" w:hAnsi="Times New Roman" w:cs="Times New Roman"/>
                <w:color w:val="auto"/>
                <w:sz w:val="24"/>
                <w:szCs w:val="24"/>
                <w:lang w:val="uk-UA"/>
              </w:rPr>
              <w:t xml:space="preserve"> </w:t>
            </w:r>
            <w:r w:rsidR="000D3465">
              <w:rPr>
                <w:rFonts w:ascii="Times New Roman" w:hAnsi="Times New Roman" w:cs="Times New Roman"/>
                <w:color w:val="auto"/>
                <w:sz w:val="24"/>
                <w:szCs w:val="24"/>
                <w:lang w:val="uk-UA"/>
              </w:rPr>
              <w:lastRenderedPageBreak/>
              <w:t>та над нею</w:t>
            </w:r>
            <w:r w:rsidR="004D201C" w:rsidRPr="00650A10">
              <w:rPr>
                <w:rFonts w:ascii="Times New Roman" w:hAnsi="Times New Roman" w:cs="Times New Roman"/>
                <w:color w:val="auto"/>
                <w:sz w:val="24"/>
                <w:szCs w:val="24"/>
                <w:lang w:val="uk-UA"/>
              </w:rPr>
              <w:t xml:space="preserve"> суттєво перевантажує інформаційний простір, що не забезпечує належне  сприйняття дорожньої обстановки</w:t>
            </w:r>
          </w:p>
        </w:tc>
      </w:tr>
      <w:tr w:rsidR="004D201C" w:rsidRPr="007F0E87" w14:paraId="04C05870" w14:textId="77777777" w:rsidTr="0012073F">
        <w:tc>
          <w:tcPr>
            <w:tcW w:w="2395" w:type="dxa"/>
            <w:tcBorders>
              <w:top w:val="nil"/>
            </w:tcBorders>
          </w:tcPr>
          <w:p w14:paraId="202DB2D6" w14:textId="77777777" w:rsidR="004D201C" w:rsidRPr="00650A10" w:rsidRDefault="004D201C" w:rsidP="004D201C">
            <w:pPr>
              <w:pStyle w:val="Textbody"/>
              <w:spacing w:after="0" w:line="240" w:lineRule="auto"/>
              <w:rPr>
                <w:rFonts w:ascii="Times New Roman" w:hAnsi="Times New Roman" w:cs="Times New Roman"/>
                <w:color w:val="auto"/>
                <w:sz w:val="24"/>
                <w:szCs w:val="24"/>
                <w:lang w:val="uk-UA"/>
              </w:rPr>
            </w:pPr>
          </w:p>
        </w:tc>
        <w:tc>
          <w:tcPr>
            <w:tcW w:w="2404" w:type="dxa"/>
            <w:tcBorders>
              <w:top w:val="nil"/>
            </w:tcBorders>
          </w:tcPr>
          <w:p w14:paraId="143A1A08" w14:textId="0D7EEB15"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Суб’єкти господарювання:</w:t>
            </w:r>
          </w:p>
          <w:p w14:paraId="16C6C741" w14:textId="77777777" w:rsidR="004D201C" w:rsidRPr="00650A10" w:rsidRDefault="004D201C" w:rsidP="004D201C">
            <w:pPr>
              <w:pStyle w:val="Textbody"/>
              <w:spacing w:after="0" w:line="240" w:lineRule="auto"/>
              <w:jc w:val="both"/>
              <w:rPr>
                <w:rFonts w:ascii="Times New Roman" w:hAnsi="Times New Roman" w:cs="Times New Roman"/>
                <w:b/>
                <w:bCs/>
                <w:color w:val="auto"/>
                <w:sz w:val="24"/>
                <w:szCs w:val="24"/>
                <w:lang w:val="uk-UA"/>
              </w:rPr>
            </w:pPr>
          </w:p>
          <w:p w14:paraId="5DF3D65C" w14:textId="391C2B02"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Надходження коштів від розвитку рекламного бізнесу.</w:t>
            </w:r>
          </w:p>
          <w:p w14:paraId="5EBFB279"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p w14:paraId="4778D655"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p w14:paraId="3F33D5E5"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p w14:paraId="47C2D765"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p w14:paraId="14328134" w14:textId="31495DD5"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tc>
        <w:tc>
          <w:tcPr>
            <w:tcW w:w="2397" w:type="dxa"/>
            <w:tcBorders>
              <w:top w:val="nil"/>
            </w:tcBorders>
          </w:tcPr>
          <w:p w14:paraId="61C9DDBC" w14:textId="3654C9A8"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Суб’єкти господарювання: </w:t>
            </w:r>
          </w:p>
          <w:p w14:paraId="44ACAA8E"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p w14:paraId="4F1FB66C" w14:textId="184C5D86" w:rsidR="004D201C" w:rsidRPr="00650A10" w:rsidRDefault="004D201C" w:rsidP="004D201C">
            <w:pPr>
              <w:pStyle w:val="Textbody"/>
              <w:spacing w:after="0" w:line="240" w:lineRule="auto"/>
              <w:jc w:val="both"/>
              <w:rPr>
                <w:rFonts w:ascii="Times New Roman" w:hAnsi="Times New Roman" w:cs="Times New Roman"/>
                <w:b/>
                <w:bCs/>
                <w:color w:val="auto"/>
                <w:sz w:val="24"/>
                <w:szCs w:val="24"/>
                <w:lang w:val="uk-UA"/>
              </w:rPr>
            </w:pPr>
            <w:r w:rsidRPr="00650A10">
              <w:rPr>
                <w:rFonts w:ascii="Times New Roman" w:hAnsi="Times New Roman" w:cs="Times New Roman"/>
                <w:color w:val="auto"/>
                <w:sz w:val="24"/>
                <w:szCs w:val="24"/>
                <w:lang w:val="uk-UA"/>
              </w:rPr>
              <w:t>Відсутні</w:t>
            </w:r>
            <w:r w:rsidRPr="00650A10">
              <w:rPr>
                <w:rFonts w:ascii="Times New Roman" w:hAnsi="Times New Roman" w:cs="Times New Roman"/>
                <w:b/>
                <w:bCs/>
                <w:color w:val="auto"/>
                <w:sz w:val="24"/>
                <w:szCs w:val="24"/>
                <w:lang w:val="uk-UA"/>
              </w:rPr>
              <w:t xml:space="preserve"> </w:t>
            </w:r>
          </w:p>
          <w:p w14:paraId="709369FA"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tc>
        <w:tc>
          <w:tcPr>
            <w:tcW w:w="2694" w:type="dxa"/>
            <w:tcBorders>
              <w:top w:val="nil"/>
            </w:tcBorders>
          </w:tcPr>
          <w:p w14:paraId="62557D9A" w14:textId="6DC900C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Наявність рекламоносіїв та автомобільних дорогах загального користування суттєво перевантажує інформаційний простір, що не забезпечує належне  сприйняття дорожньої обстановки.</w:t>
            </w:r>
          </w:p>
        </w:tc>
      </w:tr>
      <w:tr w:rsidR="004D201C" w:rsidRPr="007F0E87" w14:paraId="3D7BCFF4" w14:textId="77777777" w:rsidTr="002C37FE">
        <w:tc>
          <w:tcPr>
            <w:tcW w:w="2395" w:type="dxa"/>
            <w:tcBorders>
              <w:bottom w:val="nil"/>
            </w:tcBorders>
          </w:tcPr>
          <w:p w14:paraId="24AFB23F" w14:textId="62C00251" w:rsidR="004D201C" w:rsidRPr="00650A10" w:rsidRDefault="004D201C" w:rsidP="004D201C">
            <w:pPr>
              <w:pStyle w:val="Textbody"/>
              <w:spacing w:after="0" w:line="24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Альтернатива 2</w:t>
            </w:r>
          </w:p>
        </w:tc>
        <w:tc>
          <w:tcPr>
            <w:tcW w:w="2404" w:type="dxa"/>
            <w:tcBorders>
              <w:bottom w:val="nil"/>
            </w:tcBorders>
          </w:tcPr>
          <w:p w14:paraId="1F6DC45D" w14:textId="77777777" w:rsidR="004D201C" w:rsidRPr="00650A10" w:rsidRDefault="004D201C" w:rsidP="004D201C">
            <w:pPr>
              <w:pStyle w:val="Textbody"/>
              <w:spacing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Держава:</w:t>
            </w:r>
          </w:p>
          <w:p w14:paraId="5112D9F5" w14:textId="77777777" w:rsidR="004D201C" w:rsidRPr="00650A10" w:rsidRDefault="004D201C" w:rsidP="004D201C">
            <w:pPr>
              <w:pStyle w:val="Textbody"/>
              <w:spacing w:line="240" w:lineRule="auto"/>
              <w:jc w:val="both"/>
              <w:rPr>
                <w:rFonts w:ascii="Times New Roman" w:hAnsi="Times New Roman" w:cs="Times New Roman"/>
                <w:b/>
                <w:bCs/>
                <w:color w:val="auto"/>
                <w:sz w:val="24"/>
                <w:szCs w:val="24"/>
                <w:lang w:val="uk-UA"/>
              </w:rPr>
            </w:pPr>
          </w:p>
          <w:p w14:paraId="15FF7A63" w14:textId="76DD6486"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Перерозподіл мережі рекламоносіїв із смуги відведення автомобільних доріг загального користування міжнародного значення на смуги відведення автомобільних доріг загального користування національного, регіонального, </w:t>
            </w:r>
            <w:r w:rsidRPr="00650A10">
              <w:rPr>
                <w:color w:val="auto"/>
                <w:sz w:val="24"/>
                <w:szCs w:val="24"/>
                <w:lang w:val="ru-RU"/>
              </w:rPr>
              <w:t xml:space="preserve"> </w:t>
            </w:r>
            <w:r w:rsidRPr="00650A10">
              <w:rPr>
                <w:rFonts w:ascii="Times New Roman" w:hAnsi="Times New Roman" w:cs="Times New Roman"/>
                <w:color w:val="auto"/>
                <w:sz w:val="24"/>
                <w:szCs w:val="24"/>
                <w:lang w:val="uk-UA"/>
              </w:rPr>
              <w:t>територіального значення не вплине на  надходження видатків до державного бюджету України.</w:t>
            </w:r>
          </w:p>
          <w:p w14:paraId="0355E7B1" w14:textId="0506F478" w:rsidR="004D201C" w:rsidRPr="00650A10" w:rsidRDefault="004D201C" w:rsidP="004D201C">
            <w:pPr>
              <w:pStyle w:val="Textbody"/>
              <w:spacing w:after="0" w:line="240" w:lineRule="auto"/>
              <w:jc w:val="both"/>
              <w:rPr>
                <w:rFonts w:ascii="Times New Roman" w:hAnsi="Times New Roman" w:cs="Times New Roman"/>
                <w:b/>
                <w:bCs/>
                <w:color w:val="auto"/>
                <w:sz w:val="24"/>
                <w:szCs w:val="24"/>
                <w:lang w:val="uk-UA"/>
              </w:rPr>
            </w:pPr>
            <w:r w:rsidRPr="00650A10">
              <w:rPr>
                <w:rFonts w:ascii="Times New Roman" w:hAnsi="Times New Roman" w:cs="Times New Roman"/>
                <w:color w:val="auto"/>
                <w:sz w:val="24"/>
                <w:szCs w:val="24"/>
                <w:lang w:val="uk-UA"/>
              </w:rPr>
              <w:t xml:space="preserve">Кількість суб’єктів господарювання у сфері рекламного бізнесу регулюється ринковими </w:t>
            </w:r>
            <w:r w:rsidRPr="00650A10">
              <w:rPr>
                <w:rFonts w:ascii="Times New Roman" w:hAnsi="Times New Roman" w:cs="Times New Roman"/>
                <w:color w:val="auto"/>
                <w:sz w:val="24"/>
                <w:szCs w:val="24"/>
                <w:lang w:val="uk-UA"/>
              </w:rPr>
              <w:lastRenderedPageBreak/>
              <w:t>потребами.</w:t>
            </w:r>
          </w:p>
        </w:tc>
        <w:tc>
          <w:tcPr>
            <w:tcW w:w="2397" w:type="dxa"/>
            <w:tcBorders>
              <w:bottom w:val="nil"/>
            </w:tcBorders>
          </w:tcPr>
          <w:p w14:paraId="24EA02FF" w14:textId="77777777" w:rsidR="004D201C" w:rsidRPr="00650A10" w:rsidRDefault="004D201C" w:rsidP="004D201C">
            <w:pPr>
              <w:pStyle w:val="TableContents"/>
              <w:spacing w:line="36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lastRenderedPageBreak/>
              <w:t>Держава:</w:t>
            </w:r>
          </w:p>
          <w:p w14:paraId="4081C083" w14:textId="77777777" w:rsidR="004D201C" w:rsidRPr="00650A10" w:rsidRDefault="004D201C" w:rsidP="004D201C">
            <w:pPr>
              <w:pStyle w:val="TableContents"/>
              <w:spacing w:line="360" w:lineRule="auto"/>
              <w:jc w:val="both"/>
              <w:rPr>
                <w:rFonts w:ascii="Times New Roman" w:hAnsi="Times New Roman" w:cs="Times New Roman"/>
                <w:b/>
                <w:bCs/>
                <w:color w:val="auto"/>
                <w:sz w:val="24"/>
                <w:szCs w:val="24"/>
                <w:lang w:val="uk-UA"/>
              </w:rPr>
            </w:pPr>
          </w:p>
          <w:p w14:paraId="11A62BBF" w14:textId="4B426BD2" w:rsidR="004D201C" w:rsidRPr="00650A10" w:rsidRDefault="004D201C" w:rsidP="004D201C">
            <w:pPr>
              <w:pStyle w:val="TableContents"/>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Відсутні</w:t>
            </w:r>
          </w:p>
        </w:tc>
        <w:tc>
          <w:tcPr>
            <w:tcW w:w="2694" w:type="dxa"/>
            <w:tcBorders>
              <w:bottom w:val="nil"/>
            </w:tcBorders>
          </w:tcPr>
          <w:p w14:paraId="6C8EC872" w14:textId="09220E95" w:rsidR="004D201C" w:rsidRPr="00650A10" w:rsidRDefault="004D201C" w:rsidP="00295F86">
            <w:pPr>
              <w:pStyle w:val="TableContents"/>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Проблема значно зменшиться </w:t>
            </w:r>
          </w:p>
          <w:p w14:paraId="01A1038A" w14:textId="7777777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p>
          <w:p w14:paraId="37E08368" w14:textId="3E0FDD13"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Не забезпечує цілей державного регулювання. </w:t>
            </w:r>
          </w:p>
          <w:p w14:paraId="54221622" w14:textId="0595C0AF" w:rsidR="004D201C" w:rsidRPr="00650A10" w:rsidRDefault="004D201C" w:rsidP="00295F86">
            <w:pPr>
              <w:pStyle w:val="TableContents"/>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Розміщення рекламоносіїв у смузі відведення автомобільних доріг загального користування міжнародного значення призводить до погіршення естетичного сприйняття автомобільної дороги, як цілісного лінійного комплексу, призначеного для безперервного, безпечного та зручного руху транспортних засобів та суттєво перевантажує інформаційний простір, що не забезпечує належне  сприйняття </w:t>
            </w:r>
            <w:r w:rsidRPr="00650A10">
              <w:rPr>
                <w:rFonts w:ascii="Times New Roman" w:hAnsi="Times New Roman" w:cs="Times New Roman"/>
                <w:color w:val="auto"/>
                <w:sz w:val="24"/>
                <w:szCs w:val="24"/>
                <w:lang w:val="uk-UA"/>
              </w:rPr>
              <w:lastRenderedPageBreak/>
              <w:t>дорожньої обстановки</w:t>
            </w:r>
          </w:p>
          <w:p w14:paraId="2EE90BF0" w14:textId="3B1E0AD1" w:rsidR="004D201C" w:rsidRPr="00650A10" w:rsidRDefault="004D201C" w:rsidP="00295F86">
            <w:pPr>
              <w:pStyle w:val="TableContents"/>
              <w:jc w:val="both"/>
              <w:rPr>
                <w:rFonts w:ascii="Times New Roman" w:hAnsi="Times New Roman" w:cs="Times New Roman"/>
                <w:color w:val="auto"/>
                <w:sz w:val="24"/>
                <w:szCs w:val="24"/>
                <w:lang w:val="uk-UA"/>
              </w:rPr>
            </w:pPr>
          </w:p>
        </w:tc>
      </w:tr>
      <w:tr w:rsidR="004D201C" w:rsidRPr="007F0E87" w14:paraId="602E8699" w14:textId="77777777" w:rsidTr="002C37FE">
        <w:tc>
          <w:tcPr>
            <w:tcW w:w="2395" w:type="dxa"/>
            <w:tcBorders>
              <w:top w:val="nil"/>
              <w:bottom w:val="nil"/>
            </w:tcBorders>
            <w:shd w:val="clear" w:color="auto" w:fill="auto"/>
          </w:tcPr>
          <w:p w14:paraId="191F4C74" w14:textId="77777777" w:rsidR="004D201C" w:rsidRPr="00650A10" w:rsidRDefault="004D201C" w:rsidP="004D201C">
            <w:pPr>
              <w:pStyle w:val="Textbody"/>
              <w:spacing w:after="0" w:line="240" w:lineRule="auto"/>
              <w:rPr>
                <w:rFonts w:ascii="Times New Roman" w:hAnsi="Times New Roman" w:cs="Times New Roman"/>
                <w:color w:val="auto"/>
                <w:sz w:val="24"/>
                <w:szCs w:val="24"/>
                <w:lang w:val="uk-UA"/>
              </w:rPr>
            </w:pPr>
          </w:p>
        </w:tc>
        <w:tc>
          <w:tcPr>
            <w:tcW w:w="2404" w:type="dxa"/>
            <w:tcBorders>
              <w:top w:val="nil"/>
              <w:bottom w:val="nil"/>
            </w:tcBorders>
          </w:tcPr>
          <w:p w14:paraId="24C81785" w14:textId="77777777" w:rsidR="004D201C" w:rsidRPr="00650A10" w:rsidRDefault="004D201C" w:rsidP="00295F86">
            <w:pPr>
              <w:pStyle w:val="TableContents"/>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Громадяни:</w:t>
            </w:r>
          </w:p>
          <w:p w14:paraId="46C5F9A9" w14:textId="77777777" w:rsidR="004D201C" w:rsidRPr="00650A10" w:rsidRDefault="004D201C" w:rsidP="00295F86">
            <w:pPr>
              <w:pStyle w:val="TableContents"/>
              <w:jc w:val="both"/>
              <w:rPr>
                <w:rFonts w:ascii="Times New Roman" w:hAnsi="Times New Roman" w:cs="Times New Roman"/>
                <w:color w:val="auto"/>
                <w:sz w:val="24"/>
                <w:szCs w:val="24"/>
                <w:lang w:val="uk-UA"/>
              </w:rPr>
            </w:pPr>
          </w:p>
          <w:p w14:paraId="09CB5C81" w14:textId="7777777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Відсутність  рекламоносіїв у смузі відведення автомобільних доріг загального користування міжнародного значення суттєво перевантажує інформаційний простір, що не забезпечує належне  сприйняття дорожньої обстановки.</w:t>
            </w:r>
          </w:p>
          <w:p w14:paraId="2FFF6E35" w14:textId="77777777" w:rsidR="003C3CF1" w:rsidRPr="00650A10" w:rsidRDefault="003C3CF1" w:rsidP="00295F86">
            <w:pPr>
              <w:pStyle w:val="Textbody"/>
              <w:spacing w:after="0" w:line="240" w:lineRule="auto"/>
              <w:jc w:val="both"/>
              <w:rPr>
                <w:rFonts w:ascii="Times New Roman" w:hAnsi="Times New Roman" w:cs="Times New Roman"/>
                <w:color w:val="auto"/>
                <w:sz w:val="24"/>
                <w:szCs w:val="24"/>
                <w:lang w:val="uk-UA"/>
              </w:rPr>
            </w:pPr>
          </w:p>
          <w:p w14:paraId="60C4B2AA" w14:textId="366F80A8" w:rsidR="003C3CF1" w:rsidRPr="00650A10" w:rsidRDefault="003C3CF1" w:rsidP="00295F86">
            <w:pPr>
              <w:pStyle w:val="Textbody"/>
              <w:spacing w:after="0" w:line="240" w:lineRule="auto"/>
              <w:jc w:val="both"/>
              <w:rPr>
                <w:rFonts w:ascii="Times New Roman" w:hAnsi="Times New Roman" w:cs="Times New Roman"/>
                <w:color w:val="auto"/>
                <w:sz w:val="24"/>
                <w:szCs w:val="24"/>
                <w:lang w:val="uk-UA"/>
              </w:rPr>
            </w:pPr>
          </w:p>
        </w:tc>
        <w:tc>
          <w:tcPr>
            <w:tcW w:w="2397" w:type="dxa"/>
            <w:tcBorders>
              <w:top w:val="nil"/>
              <w:bottom w:val="nil"/>
            </w:tcBorders>
          </w:tcPr>
          <w:p w14:paraId="12FFEDC2" w14:textId="77777777" w:rsidR="004D201C" w:rsidRPr="00650A10" w:rsidRDefault="004D201C" w:rsidP="00295F86">
            <w:pPr>
              <w:pStyle w:val="TableContents"/>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Громадяни:</w:t>
            </w:r>
          </w:p>
          <w:p w14:paraId="2374AEA5" w14:textId="77777777" w:rsidR="004D201C" w:rsidRPr="00650A10" w:rsidRDefault="004D201C" w:rsidP="00295F86">
            <w:pPr>
              <w:pStyle w:val="TableContents"/>
              <w:jc w:val="both"/>
              <w:rPr>
                <w:rFonts w:ascii="Times New Roman" w:hAnsi="Times New Roman" w:cs="Times New Roman"/>
                <w:color w:val="auto"/>
                <w:sz w:val="24"/>
                <w:szCs w:val="24"/>
                <w:lang w:val="uk-UA"/>
              </w:rPr>
            </w:pPr>
          </w:p>
          <w:p w14:paraId="75070A42" w14:textId="45F0D51C" w:rsidR="004D201C" w:rsidRPr="00650A10" w:rsidRDefault="004D201C" w:rsidP="00295F86">
            <w:pPr>
              <w:pStyle w:val="TableContents"/>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Ві</w:t>
            </w:r>
            <w:r w:rsidR="00295F86" w:rsidRPr="00650A10">
              <w:rPr>
                <w:rFonts w:ascii="Times New Roman" w:hAnsi="Times New Roman" w:cs="Times New Roman"/>
                <w:color w:val="auto"/>
                <w:sz w:val="24"/>
                <w:szCs w:val="24"/>
                <w:lang w:val="uk-UA"/>
              </w:rPr>
              <w:t>д</w:t>
            </w:r>
            <w:r w:rsidRPr="00650A10">
              <w:rPr>
                <w:rFonts w:ascii="Times New Roman" w:hAnsi="Times New Roman" w:cs="Times New Roman"/>
                <w:color w:val="auto"/>
                <w:sz w:val="24"/>
                <w:szCs w:val="24"/>
                <w:lang w:val="uk-UA"/>
              </w:rPr>
              <w:t>сутні</w:t>
            </w:r>
          </w:p>
        </w:tc>
        <w:tc>
          <w:tcPr>
            <w:tcW w:w="2694" w:type="dxa"/>
            <w:tcBorders>
              <w:top w:val="nil"/>
              <w:bottom w:val="nil"/>
            </w:tcBorders>
          </w:tcPr>
          <w:p w14:paraId="65586703" w14:textId="77777777" w:rsidR="004D201C" w:rsidRPr="00650A10" w:rsidRDefault="004D201C" w:rsidP="00295F86">
            <w:pPr>
              <w:pStyle w:val="Textbody"/>
              <w:spacing w:line="240" w:lineRule="auto"/>
              <w:jc w:val="both"/>
              <w:rPr>
                <w:rFonts w:ascii="Times New Roman" w:hAnsi="Times New Roman" w:cs="Times New Roman"/>
                <w:color w:val="auto"/>
                <w:sz w:val="24"/>
                <w:szCs w:val="24"/>
                <w:lang w:val="uk-UA"/>
              </w:rPr>
            </w:pPr>
          </w:p>
          <w:p w14:paraId="161C724F" w14:textId="0B74DB99"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Мінімізація інформаційного навантаження на водіїв транспортних засобів.</w:t>
            </w:r>
          </w:p>
          <w:p w14:paraId="28EE6D37" w14:textId="7777777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Сприйняття автомобільної дороги загального користування міжнародного значення, як цілісного лінійного комплексу, призначеного для безперервного, безпечного та зручного руху транспортних засобів.</w:t>
            </w:r>
          </w:p>
          <w:p w14:paraId="0E094FB1" w14:textId="7777777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p>
          <w:p w14:paraId="20B61DA4" w14:textId="7777777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p>
          <w:p w14:paraId="2A217266" w14:textId="5C5A0CFA"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p>
        </w:tc>
      </w:tr>
      <w:tr w:rsidR="004D201C" w:rsidRPr="007F0E87" w14:paraId="360DC0B7" w14:textId="77777777" w:rsidTr="002C37FE">
        <w:tc>
          <w:tcPr>
            <w:tcW w:w="2395" w:type="dxa"/>
            <w:tcBorders>
              <w:top w:val="nil"/>
            </w:tcBorders>
            <w:shd w:val="clear" w:color="auto" w:fill="auto"/>
          </w:tcPr>
          <w:p w14:paraId="2D4B06C2" w14:textId="7777777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p>
        </w:tc>
        <w:tc>
          <w:tcPr>
            <w:tcW w:w="2404" w:type="dxa"/>
            <w:tcBorders>
              <w:top w:val="nil"/>
            </w:tcBorders>
          </w:tcPr>
          <w:p w14:paraId="65D6CD26" w14:textId="77965A75" w:rsidR="004D201C" w:rsidRPr="00650A10" w:rsidRDefault="004D201C" w:rsidP="00295F86">
            <w:pPr>
              <w:pStyle w:val="TableContents"/>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Суб’єкти господарювання:</w:t>
            </w:r>
          </w:p>
          <w:p w14:paraId="40044310" w14:textId="7777777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p>
          <w:p w14:paraId="193BFAA2" w14:textId="0532671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Надходження коштів від розвитку рекламного бізнесу;</w:t>
            </w:r>
          </w:p>
          <w:p w14:paraId="2D0AD625" w14:textId="7777777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заборона розміщення рекламоносіїв на автомобільних дорогах загального користування міжнародного значення не є забороною розміщення рекламоносіїв поза межами населених пунктів. Розміщення рекламоносіїв поза межах населених пунктів регулюється абзацом першим статті 16 Закону України «Про рекламу».</w:t>
            </w:r>
          </w:p>
          <w:p w14:paraId="324F1DD7" w14:textId="7C83915F"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p>
        </w:tc>
        <w:tc>
          <w:tcPr>
            <w:tcW w:w="2397" w:type="dxa"/>
            <w:tcBorders>
              <w:top w:val="nil"/>
            </w:tcBorders>
          </w:tcPr>
          <w:p w14:paraId="00C9709E" w14:textId="7A78393A" w:rsidR="004D201C" w:rsidRPr="00650A10" w:rsidRDefault="004D201C" w:rsidP="00295F86">
            <w:pPr>
              <w:pStyle w:val="TableContents"/>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lastRenderedPageBreak/>
              <w:t xml:space="preserve">Суб’єкти господарювання: </w:t>
            </w:r>
          </w:p>
          <w:p w14:paraId="42FCD8DE" w14:textId="77777777" w:rsidR="004D201C" w:rsidRPr="00650A10" w:rsidRDefault="004D201C" w:rsidP="00295F86">
            <w:pPr>
              <w:pStyle w:val="TableContents"/>
              <w:jc w:val="both"/>
              <w:rPr>
                <w:rFonts w:ascii="Times New Roman" w:hAnsi="Times New Roman" w:cs="Times New Roman"/>
                <w:color w:val="auto"/>
                <w:sz w:val="24"/>
                <w:szCs w:val="24"/>
                <w:lang w:val="uk-UA"/>
              </w:rPr>
            </w:pPr>
          </w:p>
          <w:p w14:paraId="6E9B9170" w14:textId="7777777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Витрати суб’єктів господарювання, пов’язані з </w:t>
            </w:r>
            <w:proofErr w:type="spellStart"/>
            <w:r w:rsidRPr="00650A10">
              <w:rPr>
                <w:rFonts w:ascii="Times New Roman" w:hAnsi="Times New Roman" w:cs="Times New Roman"/>
                <w:color w:val="auto"/>
                <w:sz w:val="24"/>
                <w:szCs w:val="24"/>
                <w:lang w:val="uk-UA"/>
              </w:rPr>
              <w:t>з</w:t>
            </w:r>
            <w:proofErr w:type="spellEnd"/>
            <w:r w:rsidRPr="00650A10">
              <w:rPr>
                <w:rFonts w:ascii="Times New Roman" w:hAnsi="Times New Roman" w:cs="Times New Roman"/>
                <w:color w:val="auto"/>
                <w:sz w:val="24"/>
                <w:szCs w:val="24"/>
                <w:lang w:val="uk-UA"/>
              </w:rPr>
              <w:t xml:space="preserve"> перенесення рекламоносіїв із смуги відведення автомобільних доріг загального користування міжнародного значення на земельні ділянки суміжні із землями дорожнього господарства.</w:t>
            </w:r>
          </w:p>
          <w:p w14:paraId="2649AFAF" w14:textId="6B2A9359"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eastAsia="ru-RU"/>
              </w:rPr>
            </w:pPr>
            <w:bookmarkStart w:id="24" w:name="_Hlk156310729"/>
            <w:r w:rsidRPr="00650A10">
              <w:rPr>
                <w:rFonts w:ascii="Times New Roman" w:hAnsi="Times New Roman" w:cs="Times New Roman"/>
                <w:color w:val="auto"/>
                <w:sz w:val="24"/>
                <w:szCs w:val="24"/>
                <w:lang w:val="uk-UA" w:eastAsia="ru-RU"/>
              </w:rPr>
              <w:t>Демонтаж рекламоносіїв, розміщених без документів дозвільного характеру буде здійснюватися балансоутримувачам</w:t>
            </w:r>
            <w:r w:rsidRPr="00650A10">
              <w:rPr>
                <w:rFonts w:ascii="Times New Roman" w:hAnsi="Times New Roman" w:cs="Times New Roman"/>
                <w:color w:val="auto"/>
                <w:sz w:val="24"/>
                <w:szCs w:val="24"/>
                <w:lang w:val="uk-UA" w:eastAsia="ru-RU"/>
              </w:rPr>
              <w:lastRenderedPageBreak/>
              <w:t xml:space="preserve">и автомобільних доріг загального користування міжнародного значення  за рахунок коштів передбачених в державному бюджеті на  експлуатаційне утримання автомобільних доріг. </w:t>
            </w:r>
          </w:p>
          <w:p w14:paraId="20388106" w14:textId="6DB07A1E"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eastAsia="ru-RU"/>
              </w:rPr>
              <w:t xml:space="preserve"> </w:t>
            </w:r>
            <w:bookmarkEnd w:id="24"/>
          </w:p>
        </w:tc>
        <w:tc>
          <w:tcPr>
            <w:tcW w:w="2694" w:type="dxa"/>
            <w:tcBorders>
              <w:top w:val="nil"/>
            </w:tcBorders>
          </w:tcPr>
          <w:p w14:paraId="19347A26" w14:textId="7777777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p>
          <w:p w14:paraId="3B63074F" w14:textId="7777777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p>
          <w:p w14:paraId="13B4A857" w14:textId="7777777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p>
          <w:p w14:paraId="304DE3CE" w14:textId="2DCEA206"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Частково забезпечує цілі державного регулювання. </w:t>
            </w:r>
          </w:p>
          <w:p w14:paraId="32BA7455" w14:textId="7BE6D2B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Розміщення рекламоносіїв у смузі відведення автомобільних доріг загального користування національного, регіонального та територіального значення призводить до погіршення естетичного сприйняття автомобільної дороги, як цілісного лінійного комплексу, призначеного для безперервного, безпечного та зручного руху транспортних </w:t>
            </w:r>
            <w:r w:rsidRPr="00650A10">
              <w:rPr>
                <w:rFonts w:ascii="Times New Roman" w:hAnsi="Times New Roman" w:cs="Times New Roman"/>
                <w:color w:val="auto"/>
                <w:sz w:val="24"/>
                <w:szCs w:val="24"/>
                <w:lang w:val="uk-UA"/>
              </w:rPr>
              <w:lastRenderedPageBreak/>
              <w:t>засобів та суттєво перевантажує інформаційний простір, що не забезпечує належне  сприйняття дорожньої обстановки</w:t>
            </w:r>
          </w:p>
        </w:tc>
      </w:tr>
      <w:tr w:rsidR="004D201C" w:rsidRPr="007F0E87" w14:paraId="7647A68D" w14:textId="77777777" w:rsidTr="002C37FE">
        <w:tc>
          <w:tcPr>
            <w:tcW w:w="2395" w:type="dxa"/>
            <w:tcBorders>
              <w:bottom w:val="nil"/>
            </w:tcBorders>
          </w:tcPr>
          <w:p w14:paraId="3E35D9DD" w14:textId="405F508A" w:rsidR="004D201C" w:rsidRPr="00650A10" w:rsidRDefault="004D201C" w:rsidP="004D201C">
            <w:pPr>
              <w:pStyle w:val="Textbody"/>
              <w:spacing w:after="0" w:line="24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lastRenderedPageBreak/>
              <w:t>Альтернатива 3</w:t>
            </w:r>
          </w:p>
        </w:tc>
        <w:tc>
          <w:tcPr>
            <w:tcW w:w="2404" w:type="dxa"/>
            <w:tcBorders>
              <w:bottom w:val="nil"/>
            </w:tcBorders>
          </w:tcPr>
          <w:p w14:paraId="752A05AB" w14:textId="77777777" w:rsidR="004D201C" w:rsidRPr="00650A10" w:rsidRDefault="004D201C" w:rsidP="004D201C">
            <w:pPr>
              <w:pStyle w:val="TableContents"/>
              <w:spacing w:line="36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Держава:</w:t>
            </w:r>
          </w:p>
          <w:p w14:paraId="68286854" w14:textId="77777777" w:rsidR="004D201C" w:rsidRPr="00650A10" w:rsidRDefault="004D201C" w:rsidP="004D201C">
            <w:pPr>
              <w:pStyle w:val="TableContents"/>
              <w:spacing w:line="360" w:lineRule="auto"/>
              <w:jc w:val="both"/>
              <w:rPr>
                <w:rFonts w:ascii="Times New Roman" w:hAnsi="Times New Roman" w:cs="Times New Roman"/>
                <w:color w:val="auto"/>
                <w:sz w:val="24"/>
                <w:szCs w:val="24"/>
                <w:lang w:val="uk-UA"/>
              </w:rPr>
            </w:pPr>
          </w:p>
          <w:p w14:paraId="71375E6A" w14:textId="77777777" w:rsidR="004D201C" w:rsidRPr="00650A10" w:rsidRDefault="004D201C" w:rsidP="004D201C">
            <w:pPr>
              <w:pStyle w:val="TableContents"/>
              <w:spacing w:line="360" w:lineRule="auto"/>
              <w:jc w:val="both"/>
              <w:rPr>
                <w:rFonts w:ascii="Times New Roman" w:hAnsi="Times New Roman" w:cs="Times New Roman"/>
                <w:color w:val="auto"/>
                <w:sz w:val="24"/>
                <w:szCs w:val="24"/>
                <w:lang w:val="uk-UA"/>
              </w:rPr>
            </w:pPr>
          </w:p>
          <w:p w14:paraId="742E0B08" w14:textId="77777777" w:rsidR="004D201C" w:rsidRPr="00650A10" w:rsidRDefault="004D201C" w:rsidP="004D201C">
            <w:pPr>
              <w:pStyle w:val="TableContents"/>
              <w:spacing w:line="360" w:lineRule="auto"/>
              <w:jc w:val="both"/>
              <w:rPr>
                <w:rFonts w:ascii="Times New Roman" w:hAnsi="Times New Roman" w:cs="Times New Roman"/>
                <w:color w:val="auto"/>
                <w:sz w:val="24"/>
                <w:szCs w:val="24"/>
                <w:lang w:val="uk-UA"/>
              </w:rPr>
            </w:pPr>
          </w:p>
          <w:p w14:paraId="73756292" w14:textId="77777777" w:rsidR="004D201C" w:rsidRPr="00650A10" w:rsidRDefault="004D201C" w:rsidP="004D201C">
            <w:pPr>
              <w:pStyle w:val="TableContents"/>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Відсутність у смузі відведення </w:t>
            </w:r>
          </w:p>
          <w:p w14:paraId="79536B5A" w14:textId="77777777" w:rsidR="004D201C" w:rsidRPr="00650A10" w:rsidRDefault="004D201C" w:rsidP="004D201C">
            <w:pPr>
              <w:pStyle w:val="TableContents"/>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автомобільних доріг загального користування  рекламоносіїв забезпечить комфортні умови руху користувачам доріг, що зменшить ризики виникнення дорожньо-транспортних пригод.</w:t>
            </w:r>
          </w:p>
          <w:p w14:paraId="32F3D092"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tc>
        <w:tc>
          <w:tcPr>
            <w:tcW w:w="2397" w:type="dxa"/>
            <w:tcBorders>
              <w:bottom w:val="nil"/>
            </w:tcBorders>
          </w:tcPr>
          <w:p w14:paraId="38513ADB" w14:textId="77777777" w:rsidR="004D201C" w:rsidRPr="00650A10" w:rsidRDefault="004D201C" w:rsidP="004D201C">
            <w:pPr>
              <w:pStyle w:val="TableContents"/>
              <w:spacing w:line="36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Держава:</w:t>
            </w:r>
          </w:p>
          <w:p w14:paraId="1F4BB65B" w14:textId="77777777" w:rsidR="004D201C" w:rsidRPr="00650A10" w:rsidRDefault="004D201C" w:rsidP="004D201C">
            <w:pPr>
              <w:pStyle w:val="TableContents"/>
              <w:spacing w:line="360" w:lineRule="auto"/>
              <w:jc w:val="both"/>
              <w:rPr>
                <w:rFonts w:ascii="Times New Roman" w:hAnsi="Times New Roman" w:cs="Times New Roman"/>
                <w:color w:val="auto"/>
                <w:sz w:val="24"/>
                <w:szCs w:val="24"/>
                <w:lang w:val="uk-UA"/>
              </w:rPr>
            </w:pPr>
          </w:p>
          <w:p w14:paraId="369F8FE2" w14:textId="77777777" w:rsidR="004D201C" w:rsidRPr="00650A10" w:rsidRDefault="004D201C" w:rsidP="004D201C">
            <w:pPr>
              <w:pStyle w:val="TableContents"/>
              <w:spacing w:line="360" w:lineRule="auto"/>
              <w:jc w:val="both"/>
              <w:rPr>
                <w:rFonts w:ascii="Times New Roman" w:hAnsi="Times New Roman" w:cs="Times New Roman"/>
                <w:color w:val="auto"/>
                <w:sz w:val="24"/>
                <w:szCs w:val="24"/>
                <w:lang w:val="uk-UA"/>
              </w:rPr>
            </w:pPr>
          </w:p>
          <w:p w14:paraId="225FAE3D" w14:textId="77777777" w:rsidR="004D201C" w:rsidRPr="00650A10" w:rsidRDefault="004D201C" w:rsidP="004D201C">
            <w:pPr>
              <w:pStyle w:val="TableContents"/>
              <w:spacing w:line="360" w:lineRule="auto"/>
              <w:jc w:val="both"/>
              <w:rPr>
                <w:rFonts w:ascii="Times New Roman" w:hAnsi="Times New Roman" w:cs="Times New Roman"/>
                <w:color w:val="auto"/>
                <w:sz w:val="24"/>
                <w:szCs w:val="24"/>
                <w:lang w:val="uk-UA"/>
              </w:rPr>
            </w:pPr>
          </w:p>
          <w:p w14:paraId="270EE44A" w14:textId="77777777" w:rsidR="004D201C" w:rsidRPr="00650A10" w:rsidRDefault="004D201C" w:rsidP="004D201C">
            <w:pPr>
              <w:pStyle w:val="TableContents"/>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eastAsia="ru-RU"/>
              </w:rPr>
              <w:t>Витрати на демонтаж балансоутримувачами автомобільних доріг загального користування самовільно (без документів дозвільного характеру) розміщених рекламоносіїв за рахунок коштів передбачених державним бюджетом на експлуатаційне утримання автомобільних доріг загального користування.</w:t>
            </w:r>
          </w:p>
          <w:p w14:paraId="4E955059"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tc>
        <w:tc>
          <w:tcPr>
            <w:tcW w:w="2694" w:type="dxa"/>
            <w:tcBorders>
              <w:bottom w:val="nil"/>
            </w:tcBorders>
          </w:tcPr>
          <w:p w14:paraId="7946665D"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Досягнення цілей державного регулювання та вирішення існуючої проблеми. </w:t>
            </w:r>
          </w:p>
          <w:p w14:paraId="1CD1F84C"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p w14:paraId="3E2F2E7C" w14:textId="79A99D31"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Прийняття регуляторного акта та його реалізація  забезпечить повною мірою досягнення основної цілі – можливість використання смуги автомобільних доріг загального користування для цілей дорожнього господарства та   створення безпечних і комфортних умов учасникам дорожнього руху.  </w:t>
            </w:r>
          </w:p>
          <w:p w14:paraId="513841F8" w14:textId="24C4EE6A"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tc>
      </w:tr>
      <w:tr w:rsidR="004D201C" w:rsidRPr="007F0E87" w14:paraId="1E403D53" w14:textId="77777777" w:rsidTr="002C37FE">
        <w:tc>
          <w:tcPr>
            <w:tcW w:w="2395" w:type="dxa"/>
            <w:tcBorders>
              <w:top w:val="nil"/>
              <w:bottom w:val="nil"/>
            </w:tcBorders>
          </w:tcPr>
          <w:p w14:paraId="428F6087" w14:textId="77777777" w:rsidR="004D201C" w:rsidRPr="00650A10" w:rsidRDefault="004D201C" w:rsidP="004D201C">
            <w:pPr>
              <w:pStyle w:val="Textbody"/>
              <w:spacing w:after="0" w:line="240" w:lineRule="auto"/>
              <w:rPr>
                <w:rFonts w:ascii="Times New Roman" w:hAnsi="Times New Roman" w:cs="Times New Roman"/>
                <w:color w:val="auto"/>
                <w:sz w:val="24"/>
                <w:szCs w:val="24"/>
                <w:lang w:val="uk-UA"/>
              </w:rPr>
            </w:pPr>
          </w:p>
        </w:tc>
        <w:tc>
          <w:tcPr>
            <w:tcW w:w="2404" w:type="dxa"/>
            <w:tcBorders>
              <w:top w:val="nil"/>
              <w:bottom w:val="nil"/>
            </w:tcBorders>
          </w:tcPr>
          <w:p w14:paraId="3A788029" w14:textId="77777777" w:rsidR="004D201C" w:rsidRPr="00650A10" w:rsidRDefault="004D201C" w:rsidP="004D201C">
            <w:pPr>
              <w:pStyle w:val="TableContents"/>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Громадяни:</w:t>
            </w:r>
          </w:p>
          <w:p w14:paraId="57499A4C" w14:textId="77777777" w:rsidR="004D201C" w:rsidRPr="00650A10" w:rsidRDefault="004D201C" w:rsidP="004D201C">
            <w:pPr>
              <w:pStyle w:val="TableContents"/>
              <w:jc w:val="both"/>
              <w:rPr>
                <w:rFonts w:ascii="Times New Roman" w:hAnsi="Times New Roman" w:cs="Times New Roman"/>
                <w:color w:val="auto"/>
                <w:sz w:val="24"/>
                <w:szCs w:val="24"/>
                <w:lang w:val="uk-UA"/>
              </w:rPr>
            </w:pPr>
          </w:p>
          <w:p w14:paraId="3BD96CD4" w14:textId="7003A7CF" w:rsidR="004D201C" w:rsidRPr="00650A10" w:rsidRDefault="004D201C" w:rsidP="004D201C">
            <w:pPr>
              <w:pStyle w:val="TableContents"/>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Забезпечення комфортних та безпечних умов дорожнього руху, відсутність рекламоносіїв </w:t>
            </w:r>
            <w:r w:rsidRPr="00650A10">
              <w:rPr>
                <w:rFonts w:ascii="Times New Roman" w:hAnsi="Times New Roman" w:cs="Times New Roman"/>
                <w:color w:val="auto"/>
                <w:sz w:val="24"/>
                <w:szCs w:val="24"/>
                <w:lang w:val="uk-UA"/>
              </w:rPr>
              <w:lastRenderedPageBreak/>
              <w:t xml:space="preserve">знизить відволікаючі фактори під час керування транспортними засобами. </w:t>
            </w:r>
          </w:p>
          <w:p w14:paraId="1176F26A"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tc>
        <w:tc>
          <w:tcPr>
            <w:tcW w:w="2397" w:type="dxa"/>
            <w:tcBorders>
              <w:top w:val="nil"/>
              <w:bottom w:val="nil"/>
            </w:tcBorders>
          </w:tcPr>
          <w:p w14:paraId="1D24B4D0" w14:textId="77777777" w:rsidR="004D201C" w:rsidRPr="00650A10" w:rsidRDefault="004D201C" w:rsidP="004D201C">
            <w:pPr>
              <w:pStyle w:val="TableContents"/>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lastRenderedPageBreak/>
              <w:t>Громадяни:</w:t>
            </w:r>
          </w:p>
          <w:p w14:paraId="52A11300" w14:textId="77777777" w:rsidR="004D201C" w:rsidRPr="00650A10" w:rsidRDefault="004D201C" w:rsidP="004D201C">
            <w:pPr>
              <w:pStyle w:val="TableContents"/>
              <w:jc w:val="both"/>
              <w:rPr>
                <w:rFonts w:ascii="Times New Roman" w:hAnsi="Times New Roman" w:cs="Times New Roman"/>
                <w:color w:val="auto"/>
                <w:sz w:val="24"/>
                <w:szCs w:val="24"/>
                <w:lang w:val="uk-UA"/>
              </w:rPr>
            </w:pPr>
          </w:p>
          <w:p w14:paraId="243958FF" w14:textId="3DB1373E" w:rsidR="004D201C" w:rsidRPr="00650A10" w:rsidRDefault="004D201C" w:rsidP="004D201C">
            <w:pPr>
              <w:pStyle w:val="TableContents"/>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Відсутні</w:t>
            </w:r>
          </w:p>
          <w:p w14:paraId="1B3E780B" w14:textId="77777777" w:rsidR="004D201C" w:rsidRPr="00650A10" w:rsidRDefault="004D201C" w:rsidP="004D201C">
            <w:pPr>
              <w:pStyle w:val="Textbody"/>
              <w:spacing w:after="0" w:line="240" w:lineRule="auto"/>
              <w:jc w:val="both"/>
              <w:rPr>
                <w:rFonts w:ascii="Times New Roman" w:hAnsi="Times New Roman" w:cs="Times New Roman"/>
                <w:color w:val="auto"/>
                <w:sz w:val="24"/>
                <w:szCs w:val="24"/>
                <w:lang w:val="uk-UA"/>
              </w:rPr>
            </w:pPr>
          </w:p>
        </w:tc>
        <w:tc>
          <w:tcPr>
            <w:tcW w:w="2694" w:type="dxa"/>
            <w:tcBorders>
              <w:top w:val="nil"/>
              <w:bottom w:val="nil"/>
            </w:tcBorders>
          </w:tcPr>
          <w:p w14:paraId="0C5A16EC" w14:textId="77777777" w:rsidR="004D201C" w:rsidRPr="00650A10" w:rsidRDefault="004D201C" w:rsidP="004D201C">
            <w:pPr>
              <w:pStyle w:val="Textbody"/>
              <w:spacing w:after="0" w:line="240" w:lineRule="auto"/>
              <w:rPr>
                <w:rFonts w:ascii="Times New Roman" w:hAnsi="Times New Roman" w:cs="Times New Roman"/>
                <w:color w:val="auto"/>
                <w:sz w:val="24"/>
                <w:szCs w:val="24"/>
                <w:lang w:val="uk-UA"/>
              </w:rPr>
            </w:pPr>
          </w:p>
          <w:p w14:paraId="2E38BEB2" w14:textId="77777777" w:rsidR="004D201C" w:rsidRPr="00650A10" w:rsidRDefault="004D201C" w:rsidP="004D201C">
            <w:pPr>
              <w:pStyle w:val="Textbody"/>
              <w:spacing w:after="0" w:line="240" w:lineRule="auto"/>
              <w:rPr>
                <w:rFonts w:ascii="Times New Roman" w:hAnsi="Times New Roman" w:cs="Times New Roman"/>
                <w:color w:val="auto"/>
                <w:sz w:val="24"/>
                <w:szCs w:val="24"/>
                <w:lang w:val="uk-UA"/>
              </w:rPr>
            </w:pPr>
          </w:p>
          <w:p w14:paraId="47D9BB09" w14:textId="77777777" w:rsidR="004D201C" w:rsidRPr="00650A10" w:rsidRDefault="004D201C" w:rsidP="00295F86">
            <w:pPr>
              <w:pStyle w:val="Textbody"/>
              <w:spacing w:after="0" w:line="240" w:lineRule="auto"/>
              <w:jc w:val="both"/>
              <w:rPr>
                <w:rFonts w:ascii="Times New Roman" w:hAnsi="Times New Roman" w:cs="Times New Roman"/>
                <w:color w:val="auto"/>
                <w:sz w:val="24"/>
                <w:szCs w:val="24"/>
                <w:shd w:val="clear" w:color="auto" w:fill="FFFFFF"/>
                <w:lang w:val="uk-UA"/>
              </w:rPr>
            </w:pPr>
            <w:r w:rsidRPr="00650A10">
              <w:rPr>
                <w:rFonts w:ascii="Times New Roman" w:hAnsi="Times New Roman" w:cs="Times New Roman"/>
                <w:color w:val="auto"/>
                <w:sz w:val="24"/>
                <w:szCs w:val="24"/>
                <w:lang w:val="uk-UA"/>
              </w:rPr>
              <w:t>Прийняття регуляторного акта та його реалізація  забезпечить повною мірою досягнення основної цілі –</w:t>
            </w:r>
            <w:r w:rsidRPr="00650A10">
              <w:rPr>
                <w:rFonts w:ascii="Times New Roman" w:hAnsi="Times New Roman" w:cs="Times New Roman"/>
                <w:color w:val="auto"/>
                <w:sz w:val="24"/>
                <w:szCs w:val="24"/>
                <w:lang w:val="uk-UA" w:eastAsia="uk-UA"/>
              </w:rPr>
              <w:t xml:space="preserve"> </w:t>
            </w:r>
            <w:r w:rsidRPr="00650A10">
              <w:rPr>
                <w:rFonts w:ascii="Times New Roman" w:hAnsi="Times New Roman" w:cs="Times New Roman"/>
                <w:color w:val="auto"/>
                <w:sz w:val="24"/>
                <w:szCs w:val="24"/>
                <w:lang w:val="uk-UA" w:eastAsia="uk-UA"/>
              </w:rPr>
              <w:lastRenderedPageBreak/>
              <w:t>заборона розміщення рекламоносіїв у смузі відведення автомобільних доріг загального користування, що мінімізує вплив зовнішньої реклами на водіїв, покращить естетичне сприйняття автомобільної дороги, як цілісного</w:t>
            </w:r>
            <w:r w:rsidRPr="00650A10">
              <w:rPr>
                <w:rFonts w:ascii="Times New Roman" w:hAnsi="Times New Roman" w:cs="Times New Roman"/>
                <w:color w:val="auto"/>
                <w:sz w:val="24"/>
                <w:szCs w:val="24"/>
                <w:shd w:val="clear" w:color="auto" w:fill="FFFFFF"/>
                <w:lang w:val="uk-UA"/>
              </w:rPr>
              <w:t xml:space="preserve"> лінійного комплексу, призначеного для безперервного, безпечного та зручного руху транспортних засобів.</w:t>
            </w:r>
          </w:p>
          <w:p w14:paraId="469005ED" w14:textId="536A407C" w:rsidR="004D201C" w:rsidRPr="00650A10" w:rsidRDefault="004D201C" w:rsidP="004D201C">
            <w:pPr>
              <w:pStyle w:val="Textbody"/>
              <w:spacing w:after="0" w:line="240" w:lineRule="auto"/>
              <w:rPr>
                <w:rFonts w:ascii="Times New Roman" w:hAnsi="Times New Roman" w:cs="Times New Roman"/>
                <w:color w:val="auto"/>
                <w:sz w:val="24"/>
                <w:szCs w:val="24"/>
                <w:lang w:val="uk-UA"/>
              </w:rPr>
            </w:pPr>
          </w:p>
        </w:tc>
      </w:tr>
      <w:tr w:rsidR="004D201C" w:rsidRPr="007F0E87" w14:paraId="0F258B1D" w14:textId="77777777" w:rsidTr="002C37FE">
        <w:tc>
          <w:tcPr>
            <w:tcW w:w="2395" w:type="dxa"/>
            <w:tcBorders>
              <w:top w:val="nil"/>
            </w:tcBorders>
          </w:tcPr>
          <w:p w14:paraId="7E15A4AA" w14:textId="77777777" w:rsidR="004D201C" w:rsidRPr="00650A10" w:rsidRDefault="004D201C" w:rsidP="004D201C">
            <w:pPr>
              <w:pStyle w:val="Textbody"/>
              <w:spacing w:after="0" w:line="240" w:lineRule="auto"/>
              <w:rPr>
                <w:rFonts w:ascii="Times New Roman" w:hAnsi="Times New Roman" w:cs="Times New Roman"/>
                <w:color w:val="auto"/>
                <w:sz w:val="24"/>
                <w:szCs w:val="24"/>
                <w:lang w:val="uk-UA"/>
              </w:rPr>
            </w:pPr>
          </w:p>
        </w:tc>
        <w:tc>
          <w:tcPr>
            <w:tcW w:w="2404" w:type="dxa"/>
            <w:tcBorders>
              <w:top w:val="nil"/>
            </w:tcBorders>
          </w:tcPr>
          <w:p w14:paraId="47412635" w14:textId="2C053E1B" w:rsidR="004D201C" w:rsidRPr="00650A10" w:rsidRDefault="004D201C" w:rsidP="00295F86">
            <w:pPr>
              <w:pStyle w:val="TableContents"/>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Суб’єкти господарювання:</w:t>
            </w:r>
          </w:p>
          <w:p w14:paraId="4E7E95EF" w14:textId="7777777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p>
          <w:p w14:paraId="6A9268C3" w14:textId="7777777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надходження коштів від розвитку рекламного бізнесу;</w:t>
            </w:r>
          </w:p>
          <w:p w14:paraId="1F5B13CF" w14:textId="5DD40C44"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заборона розміщення рекламоносіїв на автомобільних дорогах загального користування міжнародного значення не є забороною розміщення рекламоносіїв поза межами населених пунктів. </w:t>
            </w:r>
            <w:bookmarkStart w:id="25" w:name="_Hlk156311057"/>
            <w:r w:rsidRPr="00650A10">
              <w:rPr>
                <w:rFonts w:ascii="Times New Roman" w:hAnsi="Times New Roman" w:cs="Times New Roman"/>
                <w:color w:val="auto"/>
                <w:sz w:val="24"/>
                <w:szCs w:val="24"/>
                <w:lang w:val="uk-UA"/>
              </w:rPr>
              <w:t>Розміщення рекламоносіїв поза межах населених пунктів регулюється абзацом першим статті 16 Закону України «Про рекламу».</w:t>
            </w:r>
            <w:bookmarkEnd w:id="25"/>
          </w:p>
        </w:tc>
        <w:tc>
          <w:tcPr>
            <w:tcW w:w="2397" w:type="dxa"/>
            <w:tcBorders>
              <w:top w:val="nil"/>
            </w:tcBorders>
          </w:tcPr>
          <w:p w14:paraId="62D8372B" w14:textId="3AD09CC2" w:rsidR="004D201C" w:rsidRPr="00650A10" w:rsidRDefault="004D201C" w:rsidP="00295F86">
            <w:pPr>
              <w:pStyle w:val="TableContents"/>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Суб’єкти господарювання:</w:t>
            </w:r>
          </w:p>
          <w:p w14:paraId="75F284BD" w14:textId="77777777" w:rsidR="004D201C" w:rsidRPr="00650A10" w:rsidRDefault="004D201C" w:rsidP="00295F86">
            <w:pPr>
              <w:pStyle w:val="TableContents"/>
              <w:jc w:val="both"/>
              <w:rPr>
                <w:rFonts w:ascii="Times New Roman" w:hAnsi="Times New Roman" w:cs="Times New Roman"/>
                <w:color w:val="auto"/>
                <w:sz w:val="24"/>
                <w:szCs w:val="24"/>
                <w:lang w:val="uk-UA"/>
              </w:rPr>
            </w:pPr>
          </w:p>
          <w:p w14:paraId="04139E08" w14:textId="52172ADC" w:rsidR="004D201C" w:rsidRPr="00650A10" w:rsidRDefault="004D201C" w:rsidP="00295F86">
            <w:pPr>
              <w:pStyle w:val="TableContents"/>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eastAsia="ru-RU"/>
              </w:rPr>
              <w:t>Витрати на демонтаж балансоутримувачами автомобільних доріг загального користування самовільно (без документів дозвільного характеру) розміщених рекламоносіїв за рахунок коштів передбачених державним бюджетом на експлуатаційне утримання автомобільних доріг загального користування.</w:t>
            </w:r>
          </w:p>
        </w:tc>
        <w:tc>
          <w:tcPr>
            <w:tcW w:w="2694" w:type="dxa"/>
            <w:tcBorders>
              <w:top w:val="nil"/>
            </w:tcBorders>
          </w:tcPr>
          <w:p w14:paraId="7C948B7A" w14:textId="17B91D57"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Розміщення рекламоносіїв на автомобільних дорогах загального користування за межами смуги відведення позитивно вплине на безпеку автомобільних доріг та забезпечить розвиток доріг відповідно до європейських норм.</w:t>
            </w:r>
          </w:p>
          <w:p w14:paraId="7FA2445C" w14:textId="69B7D442" w:rsidR="004D201C" w:rsidRPr="00650A10" w:rsidRDefault="004D201C" w:rsidP="00295F86">
            <w:pPr>
              <w:pStyle w:val="Textbody"/>
              <w:spacing w:after="0"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Заборона розміщення рекламоносіїв на автомобільних дорогах загального користування не є забороною розміщення рекламоносіїв поза межами населених пунктів. Розміщення рекламоносіїв поза межах населених пунктів регулюється абзацом першим статті 16 Закону України «Про рекламу».</w:t>
            </w:r>
          </w:p>
        </w:tc>
      </w:tr>
    </w:tbl>
    <w:tbl>
      <w:tblPr>
        <w:tblW w:w="9845" w:type="dxa"/>
        <w:tblLayout w:type="fixed"/>
        <w:tblCellMar>
          <w:left w:w="10" w:type="dxa"/>
          <w:right w:w="10" w:type="dxa"/>
        </w:tblCellMar>
        <w:tblLook w:val="0000" w:firstRow="0" w:lastRow="0" w:firstColumn="0" w:lastColumn="0" w:noHBand="0" w:noVBand="0"/>
      </w:tblPr>
      <w:tblGrid>
        <w:gridCol w:w="2467"/>
        <w:gridCol w:w="4253"/>
        <w:gridCol w:w="3125"/>
      </w:tblGrid>
      <w:tr w:rsidR="00BD1924" w:rsidRPr="007F0E87" w14:paraId="714DD72D" w14:textId="77777777" w:rsidTr="003C3CF1">
        <w:tc>
          <w:tcPr>
            <w:tcW w:w="2467" w:type="dxa"/>
            <w:shd w:val="clear" w:color="auto" w:fill="auto"/>
            <w:tcMar>
              <w:top w:w="57" w:type="dxa"/>
              <w:left w:w="57" w:type="dxa"/>
              <w:bottom w:w="57" w:type="dxa"/>
              <w:right w:w="57" w:type="dxa"/>
            </w:tcMar>
          </w:tcPr>
          <w:p w14:paraId="4EEEC7EA" w14:textId="4B272C99" w:rsidR="00D160DC" w:rsidRPr="00650A10" w:rsidRDefault="00D160DC" w:rsidP="00E52244">
            <w:pPr>
              <w:pStyle w:val="TableContents"/>
              <w:spacing w:line="240" w:lineRule="auto"/>
              <w:rPr>
                <w:rFonts w:ascii="Times New Roman" w:hAnsi="Times New Roman" w:cs="Times New Roman"/>
                <w:b/>
                <w:bCs/>
                <w:color w:val="auto"/>
                <w:sz w:val="24"/>
                <w:szCs w:val="24"/>
                <w:lang w:val="uk-UA"/>
              </w:rPr>
            </w:pPr>
          </w:p>
        </w:tc>
        <w:tc>
          <w:tcPr>
            <w:tcW w:w="4253" w:type="dxa"/>
            <w:tcBorders>
              <w:left w:val="nil"/>
              <w:bottom w:val="single" w:sz="4" w:space="0" w:color="000000"/>
            </w:tcBorders>
            <w:shd w:val="clear" w:color="auto" w:fill="auto"/>
            <w:tcMar>
              <w:top w:w="57" w:type="dxa"/>
              <w:left w:w="57" w:type="dxa"/>
              <w:bottom w:w="57" w:type="dxa"/>
              <w:right w:w="57" w:type="dxa"/>
            </w:tcMar>
          </w:tcPr>
          <w:p w14:paraId="397840DD" w14:textId="24542549" w:rsidR="00D160DC" w:rsidRPr="00650A10" w:rsidRDefault="00D160DC" w:rsidP="00E52244">
            <w:pPr>
              <w:pStyle w:val="TableContents"/>
              <w:spacing w:line="240" w:lineRule="auto"/>
              <w:rPr>
                <w:rFonts w:ascii="Times New Roman" w:hAnsi="Times New Roman" w:cs="Times New Roman"/>
                <w:b/>
                <w:bCs/>
                <w:color w:val="auto"/>
                <w:sz w:val="24"/>
                <w:szCs w:val="24"/>
                <w:lang w:val="uk-UA"/>
              </w:rPr>
            </w:pPr>
          </w:p>
        </w:tc>
        <w:tc>
          <w:tcPr>
            <w:tcW w:w="3125" w:type="dxa"/>
            <w:shd w:val="clear" w:color="auto" w:fill="auto"/>
            <w:tcMar>
              <w:top w:w="57" w:type="dxa"/>
              <w:left w:w="57" w:type="dxa"/>
              <w:bottom w:w="57" w:type="dxa"/>
              <w:right w:w="57" w:type="dxa"/>
            </w:tcMar>
          </w:tcPr>
          <w:p w14:paraId="555D247E" w14:textId="1C23CBF5" w:rsidR="00D160DC" w:rsidRPr="00650A10" w:rsidRDefault="00D160DC" w:rsidP="00E52244">
            <w:pPr>
              <w:pStyle w:val="TableContents"/>
              <w:spacing w:line="240" w:lineRule="auto"/>
              <w:rPr>
                <w:rFonts w:ascii="Times New Roman" w:hAnsi="Times New Roman" w:cs="Times New Roman"/>
                <w:b/>
                <w:bCs/>
                <w:color w:val="auto"/>
                <w:sz w:val="24"/>
                <w:szCs w:val="24"/>
                <w:lang w:val="uk-UA"/>
              </w:rPr>
            </w:pPr>
          </w:p>
        </w:tc>
      </w:tr>
      <w:tr w:rsidR="00BD1924" w:rsidRPr="007F0E87" w14:paraId="2C4980B0" w14:textId="77777777" w:rsidTr="003C3CF1">
        <w:tc>
          <w:tcPr>
            <w:tcW w:w="246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13698B93" w14:textId="3E1BFC9C" w:rsidR="0010118B" w:rsidRPr="00650A10" w:rsidRDefault="0010118B" w:rsidP="00BD1924">
            <w:pPr>
              <w:pStyle w:val="TableContents"/>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lastRenderedPageBreak/>
              <w:t>Рейтинг</w:t>
            </w:r>
          </w:p>
        </w:tc>
        <w:tc>
          <w:tcPr>
            <w:tcW w:w="4253"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531C5321" w14:textId="52B6B5CD" w:rsidR="0010118B" w:rsidRPr="00650A10" w:rsidRDefault="0010118B" w:rsidP="00BD1924">
            <w:pPr>
              <w:pStyle w:val="TableContents"/>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Аргументи щодо переваги обраної альтернативи/причини відмови від альтернативи</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0ADF2D5" w14:textId="46695E1A" w:rsidR="0010118B" w:rsidRPr="00650A10" w:rsidRDefault="0010118B" w:rsidP="00BD1924">
            <w:pPr>
              <w:pStyle w:val="TableContents"/>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Оцінка ризику зовнішніх чинників на дію запропонованого регуляторного акта</w:t>
            </w:r>
          </w:p>
        </w:tc>
      </w:tr>
      <w:tr w:rsidR="00BD1924" w:rsidRPr="00650A10" w14:paraId="47E51B79" w14:textId="77777777" w:rsidTr="003C3CF1">
        <w:tc>
          <w:tcPr>
            <w:tcW w:w="2467" w:type="dxa"/>
            <w:tcBorders>
              <w:left w:val="single" w:sz="4" w:space="0" w:color="000000"/>
              <w:bottom w:val="single" w:sz="4" w:space="0" w:color="000000"/>
            </w:tcBorders>
            <w:shd w:val="clear" w:color="auto" w:fill="auto"/>
            <w:tcMar>
              <w:top w:w="57" w:type="dxa"/>
              <w:left w:w="57" w:type="dxa"/>
              <w:bottom w:w="57" w:type="dxa"/>
              <w:right w:w="57" w:type="dxa"/>
            </w:tcMar>
          </w:tcPr>
          <w:p w14:paraId="616D1236" w14:textId="7A414A8B" w:rsidR="003258B7" w:rsidRPr="00650A10" w:rsidRDefault="003258B7" w:rsidP="0010118B">
            <w:pPr>
              <w:pStyle w:val="TableContents"/>
              <w:spacing w:line="24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Альтернатива 1</w:t>
            </w:r>
          </w:p>
        </w:tc>
        <w:tc>
          <w:tcPr>
            <w:tcW w:w="4253" w:type="dxa"/>
            <w:tcBorders>
              <w:left w:val="single" w:sz="4" w:space="0" w:color="000000"/>
              <w:bottom w:val="single" w:sz="4" w:space="0" w:color="000000"/>
            </w:tcBorders>
            <w:shd w:val="clear" w:color="auto" w:fill="auto"/>
            <w:tcMar>
              <w:top w:w="57" w:type="dxa"/>
              <w:left w:w="57" w:type="dxa"/>
              <w:bottom w:w="57" w:type="dxa"/>
              <w:right w:w="57" w:type="dxa"/>
            </w:tcMar>
          </w:tcPr>
          <w:p w14:paraId="30609A7A" w14:textId="03286848" w:rsidR="003258B7" w:rsidRPr="00650A10" w:rsidRDefault="003258B7" w:rsidP="0010118B">
            <w:pPr>
              <w:pStyle w:val="TableContents"/>
              <w:spacing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Існуюча проблема залишається не вирішена</w:t>
            </w:r>
          </w:p>
        </w:tc>
        <w:tc>
          <w:tcPr>
            <w:tcW w:w="3125"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51313A4" w14:textId="20294569" w:rsidR="003258B7" w:rsidRPr="00650A10" w:rsidRDefault="00A512B4" w:rsidP="003258B7">
            <w:pPr>
              <w:pStyle w:val="TableContents"/>
              <w:spacing w:line="240" w:lineRule="auto"/>
              <w:jc w:val="center"/>
              <w:rPr>
                <w:rFonts w:ascii="Times New Roman" w:hAnsi="Times New Roman" w:cs="Times New Roman"/>
                <w:color w:val="auto"/>
                <w:sz w:val="24"/>
                <w:szCs w:val="24"/>
                <w:lang w:val="ru-RU"/>
              </w:rPr>
            </w:pPr>
            <w:r w:rsidRPr="00650A10">
              <w:rPr>
                <w:rFonts w:ascii="Times New Roman" w:hAnsi="Times New Roman" w:cs="Times New Roman"/>
                <w:color w:val="auto"/>
                <w:sz w:val="24"/>
                <w:szCs w:val="24"/>
                <w:lang w:val="uk-UA"/>
              </w:rPr>
              <w:t>Х</w:t>
            </w:r>
          </w:p>
        </w:tc>
      </w:tr>
      <w:tr w:rsidR="00BD1924" w:rsidRPr="00650A10" w14:paraId="1F7A17C5" w14:textId="77777777" w:rsidTr="003C3CF1">
        <w:tc>
          <w:tcPr>
            <w:tcW w:w="2467" w:type="dxa"/>
            <w:tcBorders>
              <w:left w:val="single" w:sz="4" w:space="0" w:color="000000"/>
              <w:bottom w:val="single" w:sz="4" w:space="0" w:color="000000"/>
            </w:tcBorders>
            <w:shd w:val="clear" w:color="auto" w:fill="auto"/>
            <w:tcMar>
              <w:top w:w="57" w:type="dxa"/>
              <w:left w:w="57" w:type="dxa"/>
              <w:bottom w:w="57" w:type="dxa"/>
              <w:right w:w="57" w:type="dxa"/>
            </w:tcMar>
          </w:tcPr>
          <w:p w14:paraId="74372B1A" w14:textId="3BCBE5FA" w:rsidR="0010118B" w:rsidRPr="00650A10" w:rsidRDefault="0010118B" w:rsidP="0010118B">
            <w:pPr>
              <w:pStyle w:val="TableContents"/>
              <w:spacing w:line="24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Альтернатива 2</w:t>
            </w:r>
          </w:p>
        </w:tc>
        <w:tc>
          <w:tcPr>
            <w:tcW w:w="4253" w:type="dxa"/>
            <w:tcBorders>
              <w:left w:val="single" w:sz="4" w:space="0" w:color="000000"/>
              <w:bottom w:val="single" w:sz="4" w:space="0" w:color="000000"/>
            </w:tcBorders>
            <w:shd w:val="clear" w:color="auto" w:fill="auto"/>
            <w:tcMar>
              <w:top w:w="57" w:type="dxa"/>
              <w:left w:w="57" w:type="dxa"/>
              <w:bottom w:w="57" w:type="dxa"/>
              <w:right w:w="57" w:type="dxa"/>
            </w:tcMar>
          </w:tcPr>
          <w:p w14:paraId="037D858D" w14:textId="7B5A8F8A" w:rsidR="0010118B" w:rsidRPr="00650A10" w:rsidRDefault="00D857CA" w:rsidP="0010118B">
            <w:pPr>
              <w:pStyle w:val="TableContents"/>
              <w:spacing w:line="24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Існуюча проблема вирішується частково (заборона розміщення рекламоносіїв у межах смуги відведення автомобільних доріг загального користування міжнародного значення) </w:t>
            </w:r>
          </w:p>
        </w:tc>
        <w:tc>
          <w:tcPr>
            <w:tcW w:w="3125"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1792481" w14:textId="1223DE23" w:rsidR="0010118B" w:rsidRPr="00650A10" w:rsidRDefault="003258B7" w:rsidP="0010118B">
            <w:pPr>
              <w:pStyle w:val="TableContents"/>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Х</w:t>
            </w:r>
          </w:p>
        </w:tc>
      </w:tr>
      <w:tr w:rsidR="00BD1924" w:rsidRPr="007F0E87" w14:paraId="5DB19F78" w14:textId="77777777" w:rsidTr="003C3CF1">
        <w:tc>
          <w:tcPr>
            <w:tcW w:w="2467" w:type="dxa"/>
            <w:tcBorders>
              <w:left w:val="single" w:sz="4" w:space="0" w:color="000000"/>
              <w:bottom w:val="single" w:sz="4" w:space="0" w:color="000000"/>
            </w:tcBorders>
            <w:shd w:val="clear" w:color="auto" w:fill="auto"/>
            <w:tcMar>
              <w:top w:w="57" w:type="dxa"/>
              <w:left w:w="57" w:type="dxa"/>
              <w:bottom w:w="57" w:type="dxa"/>
              <w:right w:w="57" w:type="dxa"/>
            </w:tcMar>
          </w:tcPr>
          <w:p w14:paraId="29EEAF2B" w14:textId="7954E70E" w:rsidR="0010118B" w:rsidRPr="00650A10" w:rsidRDefault="0010118B" w:rsidP="0010118B">
            <w:pPr>
              <w:pStyle w:val="TableContents"/>
              <w:spacing w:line="24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Альтернатива 3</w:t>
            </w:r>
          </w:p>
        </w:tc>
        <w:tc>
          <w:tcPr>
            <w:tcW w:w="4253" w:type="dxa"/>
            <w:tcBorders>
              <w:left w:val="single" w:sz="4" w:space="0" w:color="000000"/>
              <w:bottom w:val="single" w:sz="4" w:space="0" w:color="000000"/>
            </w:tcBorders>
            <w:shd w:val="clear" w:color="auto" w:fill="auto"/>
            <w:tcMar>
              <w:top w:w="57" w:type="dxa"/>
              <w:left w:w="57" w:type="dxa"/>
              <w:bottom w:w="57" w:type="dxa"/>
              <w:right w:w="57" w:type="dxa"/>
            </w:tcMar>
          </w:tcPr>
          <w:p w14:paraId="44C2D85A" w14:textId="588B629F" w:rsidR="0010118B" w:rsidRPr="00650A10" w:rsidRDefault="00D857CA" w:rsidP="003258B7">
            <w:pPr>
              <w:pStyle w:val="TableContents"/>
              <w:spacing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Існуюча проблема вирішується в повному обсязі (заборона розміщення рекламоносіїв у межах смуги відведення автомобільних доріг загального користування)</w:t>
            </w:r>
          </w:p>
        </w:tc>
        <w:tc>
          <w:tcPr>
            <w:tcW w:w="3125"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1F2E115" w14:textId="1D8F99D5" w:rsidR="0010118B" w:rsidRPr="00650A10" w:rsidRDefault="00A512B4" w:rsidP="00A512B4">
            <w:pPr>
              <w:pStyle w:val="TableContents"/>
              <w:spacing w:line="240" w:lineRule="auto"/>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На дію акт</w:t>
            </w:r>
            <w:r w:rsidR="00295F86" w:rsidRPr="00650A10">
              <w:rPr>
                <w:rFonts w:ascii="Times New Roman" w:hAnsi="Times New Roman" w:cs="Times New Roman"/>
                <w:color w:val="auto"/>
                <w:sz w:val="24"/>
                <w:szCs w:val="24"/>
                <w:lang w:val="uk-UA"/>
              </w:rPr>
              <w:t xml:space="preserve">а </w:t>
            </w:r>
            <w:r w:rsidRPr="00650A10">
              <w:rPr>
                <w:rFonts w:ascii="Times New Roman" w:hAnsi="Times New Roman" w:cs="Times New Roman"/>
                <w:color w:val="auto"/>
                <w:sz w:val="24"/>
                <w:szCs w:val="24"/>
                <w:lang w:val="uk-UA"/>
              </w:rPr>
              <w:t>може вплинути зміна правових засад щодо розміщення зовнішньої реклами у межах смуги відведення автомобільних доріг загального користування</w:t>
            </w:r>
          </w:p>
        </w:tc>
      </w:tr>
    </w:tbl>
    <w:p w14:paraId="521C6083" w14:textId="77777777" w:rsidR="003C3CF1" w:rsidRPr="00650A10" w:rsidRDefault="003C3CF1" w:rsidP="0046341E">
      <w:pPr>
        <w:pStyle w:val="Textbody"/>
        <w:spacing w:after="0" w:line="240" w:lineRule="auto"/>
        <w:jc w:val="center"/>
        <w:rPr>
          <w:rFonts w:ascii="Times New Roman" w:hAnsi="Times New Roman" w:cs="Times New Roman"/>
          <w:b/>
          <w:bCs/>
          <w:color w:val="FF0000"/>
          <w:sz w:val="24"/>
          <w:szCs w:val="24"/>
          <w:lang w:val="uk-UA"/>
        </w:rPr>
      </w:pPr>
    </w:p>
    <w:p w14:paraId="5F9C2268" w14:textId="73F67CBD" w:rsidR="00D160DC" w:rsidRPr="00650A10" w:rsidRDefault="0029758D" w:rsidP="0046341E">
      <w:pPr>
        <w:pStyle w:val="Textbody"/>
        <w:spacing w:after="0" w:line="240" w:lineRule="auto"/>
        <w:jc w:val="center"/>
        <w:rPr>
          <w:rFonts w:ascii="Times New Roman" w:hAnsi="Times New Roman" w:cs="Times New Roman"/>
          <w:b/>
          <w:bCs/>
          <w:color w:val="auto"/>
          <w:sz w:val="24"/>
          <w:szCs w:val="24"/>
          <w:lang w:val="uk-UA"/>
        </w:rPr>
      </w:pPr>
      <w:r w:rsidRPr="00650A10">
        <w:rPr>
          <w:rFonts w:ascii="Times New Roman" w:hAnsi="Times New Roman" w:cs="Times New Roman"/>
          <w:b/>
          <w:bCs/>
          <w:color w:val="auto"/>
          <w:sz w:val="24"/>
          <w:szCs w:val="24"/>
          <w:lang w:val="uk-UA"/>
        </w:rPr>
        <w:t>V. Механізми та заходи, які забезпечать розв'язання визначеної проблеми</w:t>
      </w:r>
    </w:p>
    <w:p w14:paraId="03E0E3C7" w14:textId="77777777" w:rsidR="00D160DC" w:rsidRPr="00650A10" w:rsidRDefault="0029758D" w:rsidP="0046341E">
      <w:pPr>
        <w:pStyle w:val="Textbody"/>
        <w:spacing w:after="0" w:line="240" w:lineRule="auto"/>
        <w:jc w:val="center"/>
        <w:rPr>
          <w:rFonts w:ascii="Times New Roman" w:hAnsi="Times New Roman" w:cs="Times New Roman"/>
          <w:b/>
          <w:bCs/>
          <w:color w:val="auto"/>
          <w:sz w:val="24"/>
          <w:szCs w:val="24"/>
          <w:lang w:val="uk-UA"/>
        </w:rPr>
      </w:pPr>
      <w:r w:rsidRPr="00650A10">
        <w:rPr>
          <w:rFonts w:ascii="Times New Roman" w:hAnsi="Times New Roman" w:cs="Times New Roman"/>
          <w:b/>
          <w:bCs/>
          <w:color w:val="auto"/>
          <w:sz w:val="24"/>
          <w:szCs w:val="24"/>
          <w:lang w:val="uk-UA"/>
        </w:rPr>
        <w:t>Запропоновані механізми регуляторного акта, за допомогою яких можна розв'язати проблему:</w:t>
      </w:r>
    </w:p>
    <w:p w14:paraId="56A426AF" w14:textId="77777777" w:rsidR="003C3CF1" w:rsidRPr="00650A10" w:rsidRDefault="003C3CF1" w:rsidP="0046341E">
      <w:pPr>
        <w:pStyle w:val="Textbody"/>
        <w:spacing w:after="0" w:line="240" w:lineRule="auto"/>
        <w:jc w:val="center"/>
        <w:rPr>
          <w:rFonts w:ascii="Times New Roman" w:hAnsi="Times New Roman" w:cs="Times New Roman"/>
          <w:b/>
          <w:bCs/>
          <w:color w:val="auto"/>
          <w:sz w:val="24"/>
          <w:szCs w:val="24"/>
          <w:lang w:val="uk-UA"/>
        </w:rPr>
      </w:pPr>
    </w:p>
    <w:p w14:paraId="2952FB7A" w14:textId="55A59502" w:rsidR="001624CE" w:rsidRPr="00650A10" w:rsidRDefault="00E16825" w:rsidP="006A0A9F">
      <w:pPr>
        <w:pStyle w:val="Textbody"/>
        <w:spacing w:after="0" w:line="240" w:lineRule="auto"/>
        <w:ind w:firstLine="567"/>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Проектом </w:t>
      </w:r>
      <w:r w:rsidR="002C0337" w:rsidRPr="00650A10">
        <w:rPr>
          <w:rFonts w:ascii="Times New Roman" w:hAnsi="Times New Roman" w:cs="Times New Roman"/>
          <w:color w:val="auto"/>
          <w:sz w:val="24"/>
          <w:szCs w:val="24"/>
          <w:lang w:val="uk-UA"/>
        </w:rPr>
        <w:t xml:space="preserve">акта </w:t>
      </w:r>
      <w:r w:rsidRPr="00650A10">
        <w:rPr>
          <w:rFonts w:ascii="Times New Roman" w:hAnsi="Times New Roman" w:cs="Times New Roman"/>
          <w:color w:val="auto"/>
          <w:sz w:val="24"/>
          <w:szCs w:val="24"/>
          <w:lang w:val="uk-UA"/>
        </w:rPr>
        <w:t xml:space="preserve">передбачається </w:t>
      </w:r>
      <w:r w:rsidR="00AD3523" w:rsidRPr="00650A10">
        <w:rPr>
          <w:rFonts w:ascii="Times New Roman" w:hAnsi="Times New Roman" w:cs="Times New Roman"/>
          <w:color w:val="auto"/>
          <w:sz w:val="24"/>
          <w:szCs w:val="24"/>
          <w:lang w:val="uk-UA"/>
        </w:rPr>
        <w:t xml:space="preserve">врегулювання питання щодо </w:t>
      </w:r>
      <w:r w:rsidR="00A512B4" w:rsidRPr="00650A10">
        <w:rPr>
          <w:rFonts w:ascii="Times New Roman" w:hAnsi="Times New Roman" w:cs="Times New Roman"/>
          <w:color w:val="auto"/>
          <w:sz w:val="24"/>
          <w:szCs w:val="24"/>
          <w:lang w:val="uk-UA"/>
        </w:rPr>
        <w:t xml:space="preserve">заборони </w:t>
      </w:r>
      <w:r w:rsidR="00AD3523" w:rsidRPr="00650A10">
        <w:rPr>
          <w:rFonts w:ascii="Times New Roman" w:hAnsi="Times New Roman" w:cs="Times New Roman"/>
          <w:color w:val="auto"/>
          <w:sz w:val="24"/>
          <w:szCs w:val="24"/>
          <w:lang w:val="uk-UA"/>
        </w:rPr>
        <w:t xml:space="preserve">використання смуги відведення автомобільних доріг загального користування суб’єктами господарювання та іншими фізичними чи юридичними особами для </w:t>
      </w:r>
      <w:r w:rsidR="005A6CBB" w:rsidRPr="00650A10">
        <w:rPr>
          <w:rFonts w:ascii="Times New Roman" w:hAnsi="Times New Roman" w:cs="Times New Roman"/>
          <w:color w:val="auto"/>
          <w:sz w:val="24"/>
          <w:szCs w:val="24"/>
          <w:lang w:val="uk-UA"/>
        </w:rPr>
        <w:t>заборон</w:t>
      </w:r>
      <w:r w:rsidR="00A512B4" w:rsidRPr="00650A10">
        <w:rPr>
          <w:rFonts w:ascii="Times New Roman" w:hAnsi="Times New Roman" w:cs="Times New Roman"/>
          <w:color w:val="auto"/>
          <w:sz w:val="24"/>
          <w:szCs w:val="24"/>
          <w:lang w:val="uk-UA"/>
        </w:rPr>
        <w:t>и</w:t>
      </w:r>
      <w:r w:rsidR="005A6CBB" w:rsidRPr="00650A10">
        <w:rPr>
          <w:rFonts w:ascii="Times New Roman" w:hAnsi="Times New Roman" w:cs="Times New Roman"/>
          <w:color w:val="auto"/>
          <w:sz w:val="24"/>
          <w:szCs w:val="24"/>
          <w:lang w:val="uk-UA"/>
        </w:rPr>
        <w:t xml:space="preserve"> розміщення рекламоносіїв у межах смуги відведення автомобільних доріг загального користування</w:t>
      </w:r>
      <w:r w:rsidR="007F0E87">
        <w:rPr>
          <w:rFonts w:ascii="Times New Roman" w:hAnsi="Times New Roman" w:cs="Times New Roman"/>
          <w:color w:val="auto"/>
          <w:sz w:val="24"/>
          <w:szCs w:val="24"/>
          <w:lang w:val="uk-UA"/>
        </w:rPr>
        <w:t xml:space="preserve"> та над нею</w:t>
      </w:r>
      <w:r w:rsidR="001624CE" w:rsidRPr="00650A10">
        <w:rPr>
          <w:rFonts w:ascii="Times New Roman" w:hAnsi="Times New Roman" w:cs="Times New Roman"/>
          <w:color w:val="auto"/>
          <w:sz w:val="24"/>
          <w:szCs w:val="24"/>
          <w:lang w:val="uk-UA"/>
        </w:rPr>
        <w:t>.</w:t>
      </w:r>
    </w:p>
    <w:p w14:paraId="4AE650EC" w14:textId="7E6F2658" w:rsidR="003C3828" w:rsidRPr="00650A10" w:rsidRDefault="00683D44" w:rsidP="006A0A9F">
      <w:pPr>
        <w:pStyle w:val="Textbody"/>
        <w:spacing w:after="0" w:line="240" w:lineRule="auto"/>
        <w:ind w:firstLine="567"/>
        <w:jc w:val="both"/>
        <w:rPr>
          <w:rFonts w:ascii="Times New Roman" w:hAnsi="Times New Roman" w:cs="Times New Roman"/>
          <w:color w:val="auto"/>
          <w:sz w:val="24"/>
          <w:szCs w:val="24"/>
          <w:lang w:val="uk-UA" w:eastAsia="ru-RU"/>
        </w:rPr>
      </w:pPr>
      <w:r w:rsidRPr="00650A10">
        <w:rPr>
          <w:rFonts w:ascii="Times New Roman" w:hAnsi="Times New Roman" w:cs="Times New Roman"/>
          <w:color w:val="auto"/>
          <w:sz w:val="24"/>
          <w:szCs w:val="24"/>
          <w:lang w:val="uk-UA"/>
        </w:rPr>
        <w:t>Проєктом акта пропонується</w:t>
      </w:r>
      <w:r w:rsidR="006A0A9F" w:rsidRPr="00650A10">
        <w:rPr>
          <w:rFonts w:ascii="Times New Roman" w:hAnsi="Times New Roman" w:cs="Times New Roman"/>
          <w:color w:val="auto"/>
          <w:sz w:val="24"/>
          <w:szCs w:val="24"/>
          <w:lang w:val="uk-UA"/>
        </w:rPr>
        <w:t xml:space="preserve"> внес</w:t>
      </w:r>
      <w:r w:rsidR="004326B1" w:rsidRPr="00650A10">
        <w:rPr>
          <w:rFonts w:ascii="Times New Roman" w:hAnsi="Times New Roman" w:cs="Times New Roman"/>
          <w:color w:val="auto"/>
          <w:sz w:val="24"/>
          <w:szCs w:val="24"/>
          <w:lang w:val="uk-UA"/>
        </w:rPr>
        <w:t>ення</w:t>
      </w:r>
      <w:r w:rsidR="006A0A9F" w:rsidRPr="00650A10">
        <w:rPr>
          <w:rFonts w:ascii="Times New Roman" w:hAnsi="Times New Roman" w:cs="Times New Roman"/>
          <w:color w:val="auto"/>
          <w:sz w:val="24"/>
          <w:szCs w:val="24"/>
          <w:lang w:val="uk-UA"/>
        </w:rPr>
        <w:t xml:space="preserve"> змін до </w:t>
      </w:r>
      <w:r w:rsidR="005F5007" w:rsidRPr="00650A10">
        <w:rPr>
          <w:rFonts w:ascii="Times New Roman" w:hAnsi="Times New Roman" w:cs="Times New Roman"/>
          <w:color w:val="auto"/>
          <w:sz w:val="24"/>
          <w:szCs w:val="24"/>
          <w:lang w:val="uk-UA" w:eastAsia="ru-RU"/>
        </w:rPr>
        <w:t>статт</w:t>
      </w:r>
      <w:r w:rsidR="006A0A9F" w:rsidRPr="00650A10">
        <w:rPr>
          <w:rFonts w:ascii="Times New Roman" w:hAnsi="Times New Roman" w:cs="Times New Roman"/>
          <w:color w:val="auto"/>
          <w:sz w:val="24"/>
          <w:szCs w:val="24"/>
          <w:lang w:val="uk-UA" w:eastAsia="ru-RU"/>
        </w:rPr>
        <w:t>і</w:t>
      </w:r>
      <w:r w:rsidR="00843415" w:rsidRPr="00650A10">
        <w:rPr>
          <w:rFonts w:ascii="Times New Roman" w:hAnsi="Times New Roman" w:cs="Times New Roman"/>
          <w:color w:val="auto"/>
          <w:sz w:val="24"/>
          <w:szCs w:val="24"/>
          <w:lang w:val="uk-UA" w:eastAsia="ru-RU"/>
        </w:rPr>
        <w:t xml:space="preserve"> </w:t>
      </w:r>
      <w:r w:rsidR="005F5007" w:rsidRPr="00650A10">
        <w:rPr>
          <w:rFonts w:ascii="Times New Roman" w:hAnsi="Times New Roman" w:cs="Times New Roman"/>
          <w:color w:val="auto"/>
          <w:sz w:val="24"/>
          <w:szCs w:val="24"/>
          <w:lang w:val="uk-UA" w:eastAsia="ru-RU"/>
        </w:rPr>
        <w:t xml:space="preserve">38 </w:t>
      </w:r>
      <w:r w:rsidR="00843415" w:rsidRPr="00650A10">
        <w:rPr>
          <w:rFonts w:ascii="Times New Roman" w:eastAsia="Calibri" w:hAnsi="Times New Roman" w:cs="Times New Roman"/>
          <w:color w:val="auto"/>
          <w:sz w:val="24"/>
          <w:szCs w:val="24"/>
          <w:lang w:val="uk-UA"/>
        </w:rPr>
        <w:t>Закону України «Про автомобільні дороги»</w:t>
      </w:r>
      <w:r w:rsidR="00843415" w:rsidRPr="00650A10">
        <w:rPr>
          <w:rFonts w:ascii="Times New Roman" w:hAnsi="Times New Roman" w:cs="Times New Roman"/>
          <w:color w:val="auto"/>
          <w:sz w:val="24"/>
          <w:szCs w:val="24"/>
          <w:lang w:val="uk-UA" w:eastAsia="ru-RU"/>
        </w:rPr>
        <w:t xml:space="preserve"> </w:t>
      </w:r>
      <w:r w:rsidR="006A0A9F" w:rsidRPr="00650A10">
        <w:rPr>
          <w:rFonts w:ascii="Times New Roman" w:hAnsi="Times New Roman" w:cs="Times New Roman"/>
          <w:color w:val="auto"/>
          <w:sz w:val="24"/>
          <w:szCs w:val="24"/>
          <w:lang w:val="uk-UA" w:eastAsia="ru-RU"/>
        </w:rPr>
        <w:t>та до статті 16 Закону України «Про рекламу» щодо заборони р</w:t>
      </w:r>
      <w:r w:rsidR="00843415" w:rsidRPr="00650A10">
        <w:rPr>
          <w:rFonts w:ascii="Times New Roman" w:hAnsi="Times New Roman" w:cs="Times New Roman"/>
          <w:color w:val="auto"/>
          <w:sz w:val="24"/>
          <w:szCs w:val="24"/>
          <w:lang w:val="uk-UA" w:eastAsia="ru-RU"/>
        </w:rPr>
        <w:t>озміщення рекламоносіїв у межах смуги відведення автомобільних доріг загального користування</w:t>
      </w:r>
      <w:r w:rsidR="007F0E87">
        <w:rPr>
          <w:rFonts w:ascii="Times New Roman" w:hAnsi="Times New Roman" w:cs="Times New Roman"/>
          <w:color w:val="auto"/>
          <w:sz w:val="24"/>
          <w:szCs w:val="24"/>
          <w:lang w:val="uk-UA" w:eastAsia="ru-RU"/>
        </w:rPr>
        <w:t xml:space="preserve"> та над нею</w:t>
      </w:r>
      <w:r w:rsidR="006A0A9F" w:rsidRPr="00650A10">
        <w:rPr>
          <w:rFonts w:ascii="Times New Roman" w:hAnsi="Times New Roman" w:cs="Times New Roman"/>
          <w:color w:val="auto"/>
          <w:sz w:val="24"/>
          <w:szCs w:val="24"/>
          <w:lang w:val="uk-UA" w:eastAsia="ru-RU"/>
        </w:rPr>
        <w:t>.</w:t>
      </w:r>
    </w:p>
    <w:p w14:paraId="7F3058AB" w14:textId="1BEEC4C3" w:rsidR="00331856" w:rsidRPr="00650A10" w:rsidRDefault="00331856" w:rsidP="00497C0B">
      <w:pPr>
        <w:pStyle w:val="Textbody"/>
        <w:spacing w:after="0" w:line="240" w:lineRule="auto"/>
        <w:ind w:firstLine="567"/>
        <w:jc w:val="both"/>
        <w:rPr>
          <w:rFonts w:ascii="Times New Roman" w:hAnsi="Times New Roman" w:cs="Times New Roman"/>
          <w:color w:val="auto"/>
          <w:sz w:val="24"/>
          <w:szCs w:val="24"/>
          <w:lang w:val="uk-UA" w:eastAsia="ru-RU"/>
        </w:rPr>
      </w:pPr>
      <w:r w:rsidRPr="00650A10">
        <w:rPr>
          <w:rFonts w:ascii="Times New Roman" w:hAnsi="Times New Roman" w:cs="Times New Roman"/>
          <w:color w:val="auto"/>
          <w:sz w:val="24"/>
          <w:szCs w:val="24"/>
          <w:lang w:val="uk-UA" w:eastAsia="ru-RU"/>
        </w:rPr>
        <w:t>Цей Закон набиратиме чинність з дня наступного за днем його опублікування, та вводитиметься в дію через шість місяців після припинення або скасування дії воєнного стану.</w:t>
      </w:r>
    </w:p>
    <w:p w14:paraId="648DA18F" w14:textId="181A8275" w:rsidR="00331856" w:rsidRPr="00650A10" w:rsidRDefault="00331856" w:rsidP="00497C0B">
      <w:pPr>
        <w:pStyle w:val="Textbody"/>
        <w:spacing w:after="0" w:line="240" w:lineRule="auto"/>
        <w:ind w:firstLine="567"/>
        <w:jc w:val="both"/>
        <w:rPr>
          <w:rFonts w:ascii="Times New Roman" w:hAnsi="Times New Roman" w:cs="Times New Roman"/>
          <w:color w:val="auto"/>
          <w:sz w:val="24"/>
          <w:szCs w:val="24"/>
          <w:lang w:val="uk-UA" w:eastAsia="ru-RU"/>
        </w:rPr>
      </w:pPr>
      <w:r w:rsidRPr="00650A10">
        <w:rPr>
          <w:rFonts w:ascii="Times New Roman" w:hAnsi="Times New Roman" w:cs="Times New Roman"/>
          <w:color w:val="auto"/>
          <w:sz w:val="24"/>
          <w:szCs w:val="24"/>
          <w:lang w:val="uk-UA" w:eastAsia="ru-RU"/>
        </w:rPr>
        <w:t>Основним критерієм (показником) оцінювання ефективності реалізації проєкту акта є зменшення кількості рекламоносіїв встановлених у смузі відведення автомобільних доріг загального користування.</w:t>
      </w:r>
    </w:p>
    <w:p w14:paraId="287BCFF4" w14:textId="4B24E2E3" w:rsidR="00331856" w:rsidRPr="00650A10" w:rsidRDefault="00331856" w:rsidP="00497C0B">
      <w:pPr>
        <w:pStyle w:val="Textbody"/>
        <w:spacing w:after="0" w:line="240" w:lineRule="auto"/>
        <w:ind w:firstLine="567"/>
        <w:jc w:val="both"/>
        <w:rPr>
          <w:rFonts w:ascii="Times New Roman" w:hAnsi="Times New Roman" w:cs="Times New Roman"/>
          <w:color w:val="auto"/>
          <w:sz w:val="24"/>
          <w:szCs w:val="24"/>
          <w:lang w:val="uk-UA" w:eastAsia="ru-RU"/>
        </w:rPr>
      </w:pPr>
      <w:r w:rsidRPr="00650A10">
        <w:rPr>
          <w:rFonts w:ascii="Times New Roman" w:hAnsi="Times New Roman" w:cs="Times New Roman"/>
          <w:color w:val="auto"/>
          <w:sz w:val="24"/>
          <w:szCs w:val="24"/>
          <w:lang w:val="uk-UA" w:eastAsia="ru-RU"/>
        </w:rPr>
        <w:t xml:space="preserve">За перший рік реалізації акта прогнозована кількість демонтованих рекламоносіїв становитиме орієнтовно 3,4 тис. штук з доведенням цієї кількості за наступні три роки до </w:t>
      </w:r>
      <w:r w:rsidR="000D3465">
        <w:rPr>
          <w:rFonts w:ascii="Times New Roman" w:hAnsi="Times New Roman" w:cs="Times New Roman"/>
          <w:color w:val="auto"/>
          <w:sz w:val="24"/>
          <w:szCs w:val="24"/>
          <w:lang w:val="uk-UA" w:eastAsia="ru-RU"/>
        </w:rPr>
        <w:br/>
      </w:r>
      <w:r w:rsidRPr="00650A10">
        <w:rPr>
          <w:rFonts w:ascii="Times New Roman" w:hAnsi="Times New Roman" w:cs="Times New Roman"/>
          <w:color w:val="auto"/>
          <w:sz w:val="24"/>
          <w:szCs w:val="24"/>
          <w:lang w:val="uk-UA" w:eastAsia="ru-RU"/>
        </w:rPr>
        <w:t>6,7 тис. штук.</w:t>
      </w:r>
    </w:p>
    <w:p w14:paraId="30E597C9" w14:textId="38AD7883" w:rsidR="00331856" w:rsidRPr="00650A10" w:rsidRDefault="00331856" w:rsidP="00497C0B">
      <w:pPr>
        <w:pStyle w:val="Textbody"/>
        <w:spacing w:after="0" w:line="240" w:lineRule="auto"/>
        <w:ind w:firstLine="567"/>
        <w:jc w:val="both"/>
        <w:rPr>
          <w:rFonts w:ascii="Times New Roman" w:hAnsi="Times New Roman" w:cs="Times New Roman"/>
          <w:color w:val="auto"/>
          <w:sz w:val="24"/>
          <w:szCs w:val="24"/>
          <w:lang w:val="uk-UA" w:eastAsia="ru-RU"/>
        </w:rPr>
      </w:pPr>
      <w:r w:rsidRPr="00650A10">
        <w:rPr>
          <w:rFonts w:ascii="Times New Roman" w:hAnsi="Times New Roman" w:cs="Times New Roman"/>
          <w:color w:val="auto"/>
          <w:sz w:val="24"/>
          <w:szCs w:val="24"/>
          <w:lang w:val="uk-UA" w:eastAsia="ru-RU"/>
        </w:rPr>
        <w:t>Тобто за три роки реалізації акта буде забезпечено відсутність рекламоносіїв у смузі відведення автомобільних доріг загального користування.</w:t>
      </w:r>
    </w:p>
    <w:p w14:paraId="16AF19EA" w14:textId="4DC14796" w:rsidR="00331856" w:rsidRPr="00650A10" w:rsidRDefault="007843EA" w:rsidP="007843EA">
      <w:pPr>
        <w:pStyle w:val="Textbody"/>
        <w:spacing w:after="0" w:line="240" w:lineRule="auto"/>
        <w:ind w:firstLine="567"/>
        <w:jc w:val="both"/>
        <w:rPr>
          <w:rFonts w:ascii="Times New Roman" w:hAnsi="Times New Roman" w:cs="Times New Roman"/>
          <w:color w:val="auto"/>
          <w:sz w:val="24"/>
          <w:szCs w:val="24"/>
          <w:lang w:val="uk-UA" w:eastAsia="ru-RU"/>
        </w:rPr>
      </w:pPr>
      <w:r w:rsidRPr="00650A10">
        <w:rPr>
          <w:rFonts w:ascii="Times New Roman" w:hAnsi="Times New Roman" w:cs="Times New Roman"/>
          <w:color w:val="auto"/>
          <w:sz w:val="24"/>
          <w:szCs w:val="24"/>
          <w:lang w:val="uk-UA" w:eastAsia="ru-RU"/>
        </w:rPr>
        <w:t xml:space="preserve">При цьому проєктом акта пропонується </w:t>
      </w:r>
      <w:r w:rsidR="00D87FF1" w:rsidRPr="00650A10">
        <w:rPr>
          <w:rFonts w:ascii="Times New Roman" w:hAnsi="Times New Roman" w:cs="Times New Roman"/>
          <w:color w:val="auto"/>
          <w:sz w:val="24"/>
          <w:szCs w:val="24"/>
          <w:lang w:val="uk-UA" w:eastAsia="ru-RU"/>
        </w:rPr>
        <w:t>в</w:t>
      </w:r>
      <w:r w:rsidR="00331856" w:rsidRPr="00650A10">
        <w:rPr>
          <w:rFonts w:ascii="Times New Roman" w:hAnsi="Times New Roman" w:cs="Times New Roman"/>
          <w:color w:val="auto"/>
          <w:sz w:val="24"/>
          <w:szCs w:val="24"/>
          <w:lang w:val="uk-UA" w:eastAsia="ru-RU"/>
        </w:rPr>
        <w:t>становити, що дозволи на розміщення зовнішньої реклами поза</w:t>
      </w:r>
      <w:r w:rsidRPr="00650A10">
        <w:rPr>
          <w:rFonts w:ascii="Times New Roman" w:hAnsi="Times New Roman" w:cs="Times New Roman"/>
          <w:color w:val="auto"/>
          <w:sz w:val="24"/>
          <w:szCs w:val="24"/>
          <w:lang w:val="uk-UA" w:eastAsia="ru-RU"/>
        </w:rPr>
        <w:t xml:space="preserve"> </w:t>
      </w:r>
      <w:r w:rsidR="00331856" w:rsidRPr="00650A10">
        <w:rPr>
          <w:rFonts w:ascii="Times New Roman" w:hAnsi="Times New Roman" w:cs="Times New Roman"/>
          <w:color w:val="auto"/>
          <w:sz w:val="24"/>
          <w:szCs w:val="24"/>
          <w:lang w:val="uk-UA" w:eastAsia="ru-RU"/>
        </w:rPr>
        <w:t>межами населених пунктів у межах смуги відведення автомобільних доріг</w:t>
      </w:r>
      <w:r w:rsidRPr="00650A10">
        <w:rPr>
          <w:rFonts w:ascii="Times New Roman" w:hAnsi="Times New Roman" w:cs="Times New Roman"/>
          <w:color w:val="auto"/>
          <w:sz w:val="24"/>
          <w:szCs w:val="24"/>
          <w:lang w:val="uk-UA" w:eastAsia="ru-RU"/>
        </w:rPr>
        <w:t xml:space="preserve"> </w:t>
      </w:r>
      <w:r w:rsidR="00331856" w:rsidRPr="00650A10">
        <w:rPr>
          <w:rFonts w:ascii="Times New Roman" w:hAnsi="Times New Roman" w:cs="Times New Roman"/>
          <w:color w:val="auto"/>
          <w:sz w:val="24"/>
          <w:szCs w:val="24"/>
          <w:lang w:val="uk-UA" w:eastAsia="ru-RU"/>
        </w:rPr>
        <w:t xml:space="preserve">загального користування, надані обласними державними </w:t>
      </w:r>
      <w:r w:rsidR="00331856" w:rsidRPr="00650A10">
        <w:rPr>
          <w:rFonts w:ascii="Times New Roman" w:hAnsi="Times New Roman" w:cs="Times New Roman"/>
          <w:color w:val="auto"/>
          <w:sz w:val="24"/>
          <w:szCs w:val="24"/>
          <w:lang w:val="uk-UA" w:eastAsia="ru-RU"/>
        </w:rPr>
        <w:lastRenderedPageBreak/>
        <w:t>адміністраціями</w:t>
      </w:r>
      <w:r w:rsidRPr="00650A10">
        <w:rPr>
          <w:rFonts w:ascii="Times New Roman" w:hAnsi="Times New Roman" w:cs="Times New Roman"/>
          <w:color w:val="auto"/>
          <w:sz w:val="24"/>
          <w:szCs w:val="24"/>
          <w:lang w:val="uk-UA" w:eastAsia="ru-RU"/>
        </w:rPr>
        <w:t xml:space="preserve"> </w:t>
      </w:r>
      <w:r w:rsidR="00331856" w:rsidRPr="00650A10">
        <w:rPr>
          <w:rFonts w:ascii="Times New Roman" w:hAnsi="Times New Roman" w:cs="Times New Roman"/>
          <w:color w:val="auto"/>
          <w:sz w:val="24"/>
          <w:szCs w:val="24"/>
          <w:lang w:val="uk-UA" w:eastAsia="ru-RU"/>
        </w:rPr>
        <w:t>до набрання чинності цим Законом, діють до завершення</w:t>
      </w:r>
      <w:r w:rsidRPr="00650A10">
        <w:rPr>
          <w:rFonts w:ascii="Times New Roman" w:hAnsi="Times New Roman" w:cs="Times New Roman"/>
          <w:color w:val="auto"/>
          <w:sz w:val="24"/>
          <w:szCs w:val="24"/>
          <w:lang w:val="uk-UA" w:eastAsia="ru-RU"/>
        </w:rPr>
        <w:t xml:space="preserve"> </w:t>
      </w:r>
      <w:r w:rsidR="00331856" w:rsidRPr="00650A10">
        <w:rPr>
          <w:rFonts w:ascii="Times New Roman" w:hAnsi="Times New Roman" w:cs="Times New Roman"/>
          <w:color w:val="auto"/>
          <w:sz w:val="24"/>
          <w:szCs w:val="24"/>
          <w:lang w:val="uk-UA" w:eastAsia="ru-RU"/>
        </w:rPr>
        <w:t>строку, визначеного у них.</w:t>
      </w:r>
    </w:p>
    <w:p w14:paraId="4B7D76A0" w14:textId="6747DCFC" w:rsidR="00331856" w:rsidRPr="00650A10" w:rsidRDefault="00331856" w:rsidP="000D3465">
      <w:pPr>
        <w:pStyle w:val="Textbody"/>
        <w:spacing w:after="0" w:line="240" w:lineRule="auto"/>
        <w:ind w:firstLine="567"/>
        <w:jc w:val="both"/>
        <w:rPr>
          <w:rFonts w:ascii="Times New Roman" w:hAnsi="Times New Roman" w:cs="Times New Roman"/>
          <w:color w:val="auto"/>
          <w:sz w:val="24"/>
          <w:szCs w:val="24"/>
          <w:lang w:val="uk-UA" w:eastAsia="ru-RU"/>
        </w:rPr>
      </w:pPr>
      <w:r w:rsidRPr="00650A10">
        <w:rPr>
          <w:rFonts w:ascii="Times New Roman" w:hAnsi="Times New Roman" w:cs="Times New Roman"/>
          <w:color w:val="auto"/>
          <w:sz w:val="24"/>
          <w:szCs w:val="24"/>
          <w:lang w:val="uk-UA" w:eastAsia="ru-RU"/>
        </w:rPr>
        <w:t>Дозволи на розміщення зовнішньої реклами поза межами населених</w:t>
      </w:r>
      <w:r w:rsidR="007843EA" w:rsidRPr="00650A10">
        <w:rPr>
          <w:rFonts w:ascii="Times New Roman" w:hAnsi="Times New Roman" w:cs="Times New Roman"/>
          <w:color w:val="auto"/>
          <w:sz w:val="24"/>
          <w:szCs w:val="24"/>
          <w:lang w:val="uk-UA" w:eastAsia="ru-RU"/>
        </w:rPr>
        <w:t xml:space="preserve"> </w:t>
      </w:r>
      <w:r w:rsidRPr="00650A10">
        <w:rPr>
          <w:rFonts w:ascii="Times New Roman" w:hAnsi="Times New Roman" w:cs="Times New Roman"/>
          <w:color w:val="auto"/>
          <w:sz w:val="24"/>
          <w:szCs w:val="24"/>
          <w:lang w:val="uk-UA" w:eastAsia="ru-RU"/>
        </w:rPr>
        <w:t>пунктів у межах смуги відведення міжнародних автомобільних доріг загального</w:t>
      </w:r>
      <w:r w:rsidR="007843EA" w:rsidRPr="00650A10">
        <w:rPr>
          <w:rFonts w:ascii="Times New Roman" w:hAnsi="Times New Roman" w:cs="Times New Roman"/>
          <w:color w:val="auto"/>
          <w:sz w:val="24"/>
          <w:szCs w:val="24"/>
          <w:lang w:val="uk-UA" w:eastAsia="ru-RU"/>
        </w:rPr>
        <w:t xml:space="preserve"> </w:t>
      </w:r>
      <w:r w:rsidRPr="00650A10">
        <w:rPr>
          <w:rFonts w:ascii="Times New Roman" w:hAnsi="Times New Roman" w:cs="Times New Roman"/>
          <w:color w:val="auto"/>
          <w:sz w:val="24"/>
          <w:szCs w:val="24"/>
          <w:lang w:val="uk-UA" w:eastAsia="ru-RU"/>
        </w:rPr>
        <w:t>користування, надані обласними державними адміністраціями</w:t>
      </w:r>
      <w:r w:rsidR="007843EA" w:rsidRPr="00650A10">
        <w:rPr>
          <w:rFonts w:ascii="Times New Roman" w:hAnsi="Times New Roman" w:cs="Times New Roman"/>
          <w:color w:val="auto"/>
          <w:sz w:val="24"/>
          <w:szCs w:val="24"/>
          <w:lang w:val="uk-UA" w:eastAsia="ru-RU"/>
        </w:rPr>
        <w:t xml:space="preserve"> </w:t>
      </w:r>
      <w:r w:rsidRPr="00650A10">
        <w:rPr>
          <w:rFonts w:ascii="Times New Roman" w:hAnsi="Times New Roman" w:cs="Times New Roman"/>
          <w:color w:val="auto"/>
          <w:sz w:val="24"/>
          <w:szCs w:val="24"/>
          <w:lang w:val="uk-UA" w:eastAsia="ru-RU"/>
        </w:rPr>
        <w:t>строк дії яких завершується під час дії воєнного стану, вважаються такими, дію</w:t>
      </w:r>
      <w:r w:rsidR="007843EA" w:rsidRPr="00650A10">
        <w:rPr>
          <w:rFonts w:ascii="Times New Roman" w:hAnsi="Times New Roman" w:cs="Times New Roman"/>
          <w:color w:val="auto"/>
          <w:sz w:val="24"/>
          <w:szCs w:val="24"/>
          <w:lang w:val="uk-UA" w:eastAsia="ru-RU"/>
        </w:rPr>
        <w:t xml:space="preserve"> </w:t>
      </w:r>
      <w:r w:rsidRPr="00650A10">
        <w:rPr>
          <w:rFonts w:ascii="Times New Roman" w:hAnsi="Times New Roman" w:cs="Times New Roman"/>
          <w:color w:val="auto"/>
          <w:sz w:val="24"/>
          <w:szCs w:val="24"/>
          <w:lang w:val="uk-UA" w:eastAsia="ru-RU"/>
        </w:rPr>
        <w:t>яких продовжено на час дії воєнного стану та протягом шести місяців з дня</w:t>
      </w:r>
      <w:r w:rsidR="007843EA" w:rsidRPr="00650A10">
        <w:rPr>
          <w:rFonts w:ascii="Times New Roman" w:hAnsi="Times New Roman" w:cs="Times New Roman"/>
          <w:color w:val="auto"/>
          <w:sz w:val="24"/>
          <w:szCs w:val="24"/>
          <w:lang w:val="uk-UA" w:eastAsia="ru-RU"/>
        </w:rPr>
        <w:t xml:space="preserve"> </w:t>
      </w:r>
      <w:r w:rsidRPr="00650A10">
        <w:rPr>
          <w:rFonts w:ascii="Times New Roman" w:hAnsi="Times New Roman" w:cs="Times New Roman"/>
          <w:color w:val="auto"/>
          <w:sz w:val="24"/>
          <w:szCs w:val="24"/>
          <w:lang w:val="uk-UA" w:eastAsia="ru-RU"/>
        </w:rPr>
        <w:t>введення в дію цього Закону.</w:t>
      </w:r>
    </w:p>
    <w:p w14:paraId="6FD46EC1" w14:textId="0F8899F0" w:rsidR="00331856" w:rsidRDefault="00331856" w:rsidP="000D3465">
      <w:pPr>
        <w:pStyle w:val="Textbody"/>
        <w:spacing w:after="0" w:line="240" w:lineRule="auto"/>
        <w:ind w:firstLine="567"/>
        <w:jc w:val="both"/>
        <w:rPr>
          <w:rFonts w:ascii="Times New Roman" w:hAnsi="Times New Roman" w:cs="Times New Roman"/>
          <w:color w:val="auto"/>
          <w:sz w:val="24"/>
          <w:szCs w:val="24"/>
          <w:lang w:val="uk-UA" w:eastAsia="ru-RU"/>
        </w:rPr>
      </w:pPr>
      <w:r w:rsidRPr="00650A10">
        <w:rPr>
          <w:rFonts w:ascii="Times New Roman" w:hAnsi="Times New Roman" w:cs="Times New Roman"/>
          <w:color w:val="auto"/>
          <w:sz w:val="24"/>
          <w:szCs w:val="24"/>
          <w:lang w:val="uk-UA" w:eastAsia="ru-RU"/>
        </w:rPr>
        <w:t>Дозволи на розміщення зовнішньої реклами поза межами населених</w:t>
      </w:r>
      <w:r w:rsidR="00D87FF1" w:rsidRPr="00650A10">
        <w:rPr>
          <w:rFonts w:ascii="Times New Roman" w:hAnsi="Times New Roman" w:cs="Times New Roman"/>
          <w:color w:val="auto"/>
          <w:sz w:val="24"/>
          <w:szCs w:val="24"/>
          <w:lang w:val="uk-UA" w:eastAsia="ru-RU"/>
        </w:rPr>
        <w:t xml:space="preserve"> </w:t>
      </w:r>
      <w:r w:rsidRPr="00650A10">
        <w:rPr>
          <w:rFonts w:ascii="Times New Roman" w:hAnsi="Times New Roman" w:cs="Times New Roman"/>
          <w:color w:val="auto"/>
          <w:sz w:val="24"/>
          <w:szCs w:val="24"/>
          <w:lang w:val="uk-UA" w:eastAsia="ru-RU"/>
        </w:rPr>
        <w:t>пунктів у межах смуги відведення інших автомобільних доріг загального</w:t>
      </w:r>
      <w:r w:rsidR="00D87FF1" w:rsidRPr="00650A10">
        <w:rPr>
          <w:rFonts w:ascii="Times New Roman" w:hAnsi="Times New Roman" w:cs="Times New Roman"/>
          <w:color w:val="auto"/>
          <w:sz w:val="24"/>
          <w:szCs w:val="24"/>
          <w:lang w:val="uk-UA" w:eastAsia="ru-RU"/>
        </w:rPr>
        <w:t xml:space="preserve"> </w:t>
      </w:r>
      <w:r w:rsidRPr="00650A10">
        <w:rPr>
          <w:rFonts w:ascii="Times New Roman" w:hAnsi="Times New Roman" w:cs="Times New Roman"/>
          <w:color w:val="auto"/>
          <w:sz w:val="24"/>
          <w:szCs w:val="24"/>
          <w:lang w:val="uk-UA" w:eastAsia="ru-RU"/>
        </w:rPr>
        <w:t>користування, надані обласними державними адміністраціями,</w:t>
      </w:r>
      <w:r w:rsidR="00D87FF1" w:rsidRPr="00650A10">
        <w:rPr>
          <w:rFonts w:ascii="Times New Roman" w:hAnsi="Times New Roman" w:cs="Times New Roman"/>
          <w:color w:val="auto"/>
          <w:sz w:val="24"/>
          <w:szCs w:val="24"/>
          <w:lang w:val="uk-UA" w:eastAsia="ru-RU"/>
        </w:rPr>
        <w:t xml:space="preserve"> </w:t>
      </w:r>
      <w:r w:rsidRPr="00650A10">
        <w:rPr>
          <w:rFonts w:ascii="Times New Roman" w:hAnsi="Times New Roman" w:cs="Times New Roman"/>
          <w:color w:val="auto"/>
          <w:sz w:val="24"/>
          <w:szCs w:val="24"/>
          <w:lang w:val="uk-UA" w:eastAsia="ru-RU"/>
        </w:rPr>
        <w:t>строк дії яких завершується під час дії воєнного стану, вважаються такими, дію</w:t>
      </w:r>
      <w:r w:rsidR="00D87FF1" w:rsidRPr="00650A10">
        <w:rPr>
          <w:rFonts w:ascii="Times New Roman" w:hAnsi="Times New Roman" w:cs="Times New Roman"/>
          <w:color w:val="auto"/>
          <w:sz w:val="24"/>
          <w:szCs w:val="24"/>
          <w:lang w:val="uk-UA" w:eastAsia="ru-RU"/>
        </w:rPr>
        <w:t xml:space="preserve"> </w:t>
      </w:r>
      <w:r w:rsidRPr="00650A10">
        <w:rPr>
          <w:rFonts w:ascii="Times New Roman" w:hAnsi="Times New Roman" w:cs="Times New Roman"/>
          <w:color w:val="auto"/>
          <w:sz w:val="24"/>
          <w:szCs w:val="24"/>
          <w:lang w:val="uk-UA" w:eastAsia="ru-RU"/>
        </w:rPr>
        <w:t>яких продовжено на час дії воєнного стану та дванадцяти місяців з дня</w:t>
      </w:r>
      <w:r w:rsidR="00D87FF1" w:rsidRPr="00650A10">
        <w:rPr>
          <w:rFonts w:ascii="Times New Roman" w:hAnsi="Times New Roman" w:cs="Times New Roman"/>
          <w:color w:val="auto"/>
          <w:sz w:val="24"/>
          <w:szCs w:val="24"/>
          <w:lang w:val="uk-UA" w:eastAsia="ru-RU"/>
        </w:rPr>
        <w:t xml:space="preserve"> </w:t>
      </w:r>
      <w:r w:rsidRPr="00650A10">
        <w:rPr>
          <w:rFonts w:ascii="Times New Roman" w:hAnsi="Times New Roman" w:cs="Times New Roman"/>
          <w:color w:val="auto"/>
          <w:sz w:val="24"/>
          <w:szCs w:val="24"/>
          <w:lang w:val="uk-UA" w:eastAsia="ru-RU"/>
        </w:rPr>
        <w:t>введення в дію цього Закону.</w:t>
      </w:r>
    </w:p>
    <w:p w14:paraId="7F9D75E8" w14:textId="77777777" w:rsidR="00D4136D" w:rsidRPr="00650A10" w:rsidRDefault="00D4136D" w:rsidP="000D3465">
      <w:pPr>
        <w:pStyle w:val="Textbody"/>
        <w:spacing w:after="0" w:line="240" w:lineRule="auto"/>
        <w:ind w:firstLine="567"/>
        <w:jc w:val="both"/>
        <w:rPr>
          <w:rFonts w:ascii="Times New Roman" w:hAnsi="Times New Roman" w:cs="Times New Roman"/>
          <w:color w:val="auto"/>
          <w:sz w:val="24"/>
          <w:szCs w:val="24"/>
          <w:lang w:val="uk-UA" w:eastAsia="ru-RU"/>
        </w:rPr>
      </w:pPr>
    </w:p>
    <w:p w14:paraId="2521AC8A" w14:textId="156328EF" w:rsidR="00D160DC" w:rsidRPr="00650A10" w:rsidRDefault="0029758D" w:rsidP="0044515E">
      <w:pPr>
        <w:pStyle w:val="Textbody"/>
        <w:spacing w:after="0" w:line="240" w:lineRule="auto"/>
        <w:jc w:val="center"/>
        <w:rPr>
          <w:rFonts w:ascii="Times New Roman" w:hAnsi="Times New Roman" w:cs="Times New Roman"/>
          <w:b/>
          <w:bCs/>
          <w:color w:val="auto"/>
          <w:sz w:val="24"/>
          <w:szCs w:val="24"/>
          <w:lang w:val="uk-UA"/>
        </w:rPr>
      </w:pPr>
      <w:r w:rsidRPr="00650A10">
        <w:rPr>
          <w:rFonts w:ascii="Times New Roman" w:hAnsi="Times New Roman" w:cs="Times New Roman"/>
          <w:b/>
          <w:bCs/>
          <w:color w:val="auto"/>
          <w:sz w:val="24"/>
          <w:szCs w:val="24"/>
          <w:lang w:val="uk-UA"/>
        </w:rPr>
        <w:t>V</w:t>
      </w:r>
      <w:r w:rsidR="005972B3" w:rsidRPr="00650A10">
        <w:rPr>
          <w:rFonts w:ascii="Times New Roman" w:hAnsi="Times New Roman" w:cs="Times New Roman"/>
          <w:b/>
          <w:bCs/>
          <w:color w:val="auto"/>
          <w:sz w:val="24"/>
          <w:szCs w:val="24"/>
          <w:lang w:val="uk-UA"/>
        </w:rPr>
        <w:t>І</w:t>
      </w:r>
      <w:r w:rsidRPr="00650A10">
        <w:rPr>
          <w:rFonts w:ascii="Times New Roman" w:hAnsi="Times New Roman" w:cs="Times New Roman"/>
          <w:b/>
          <w:bCs/>
          <w:color w:val="auto"/>
          <w:sz w:val="24"/>
          <w:szCs w:val="24"/>
          <w:lang w:val="uk-UA"/>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12241EEF" w14:textId="77777777" w:rsidR="00DF233E" w:rsidRPr="00650A10" w:rsidRDefault="00DF233E" w:rsidP="0044515E">
      <w:pPr>
        <w:pStyle w:val="Textbody"/>
        <w:spacing w:after="0" w:line="240" w:lineRule="auto"/>
        <w:jc w:val="center"/>
        <w:rPr>
          <w:rFonts w:ascii="Times New Roman" w:hAnsi="Times New Roman" w:cs="Times New Roman"/>
          <w:b/>
          <w:bCs/>
          <w:color w:val="auto"/>
          <w:sz w:val="24"/>
          <w:szCs w:val="24"/>
          <w:lang w:val="uk-UA"/>
        </w:rPr>
      </w:pPr>
    </w:p>
    <w:p w14:paraId="03F14A79" w14:textId="26B0EBAC" w:rsidR="0087097C" w:rsidRPr="00650A10" w:rsidRDefault="00DF233E" w:rsidP="0087097C">
      <w:pPr>
        <w:pStyle w:val="rvps2"/>
        <w:shd w:val="clear" w:color="auto" w:fill="FFFFFF"/>
        <w:spacing w:before="0" w:beforeAutospacing="0" w:after="0" w:afterAutospacing="0"/>
        <w:ind w:firstLine="567"/>
        <w:jc w:val="both"/>
      </w:pPr>
      <w:r w:rsidRPr="00650A10">
        <w:t xml:space="preserve">Виконання вимог регуляторного акта </w:t>
      </w:r>
      <w:r w:rsidR="0087097C" w:rsidRPr="00650A10">
        <w:t>органами управління автомобільних доріг загального користування державного і місцевого значення (центральний орган виконавчої влади, що реалізує державну політику у сфері дорожнього господарства та управління автомобільними дорогами загального користування державного значення і Рада міністрів Автономної Республіки Крим, обласні та Севастопольська міська державні адміністрації) не потребує фінансових ресурсів з державного чи місцевого бюджетів.</w:t>
      </w:r>
    </w:p>
    <w:p w14:paraId="78BBDED8" w14:textId="49697F91" w:rsidR="00DF233E" w:rsidRPr="00650A10" w:rsidRDefault="0087097C" w:rsidP="0087097C">
      <w:pPr>
        <w:pStyle w:val="Textbody"/>
        <w:spacing w:after="0" w:line="240" w:lineRule="auto"/>
        <w:ind w:firstLine="567"/>
        <w:jc w:val="both"/>
        <w:rPr>
          <w:rFonts w:ascii="Times New Roman" w:hAnsi="Times New Roman" w:cs="Times New Roman"/>
          <w:b/>
          <w:bCs/>
          <w:color w:val="auto"/>
          <w:sz w:val="24"/>
          <w:szCs w:val="24"/>
          <w:lang w:val="uk-UA"/>
        </w:rPr>
      </w:pPr>
      <w:r w:rsidRPr="00650A10">
        <w:rPr>
          <w:rFonts w:ascii="Times New Roman" w:hAnsi="Times New Roman" w:cs="Times New Roman"/>
          <w:color w:val="auto"/>
          <w:sz w:val="24"/>
          <w:szCs w:val="24"/>
          <w:lang w:val="uk-UA" w:eastAsia="ru-RU"/>
        </w:rPr>
        <w:t xml:space="preserve">Демонтаж рекламоносіїв, розміщених без документів дозвільного характеру буде здійснюватися балансоутримувачами автомобільних доріг загального користування міжнародного значення за рахунок коштів передбачених в державного бюджеті на експлуатаційне утримання автомобільних доріг. </w:t>
      </w:r>
    </w:p>
    <w:p w14:paraId="06A2B9FE" w14:textId="77777777" w:rsidR="00D91330" w:rsidRPr="00650A10" w:rsidRDefault="00D91330" w:rsidP="00D91330">
      <w:pPr>
        <w:pStyle w:val="Textbody"/>
        <w:spacing w:after="0" w:line="240" w:lineRule="auto"/>
        <w:ind w:firstLine="567"/>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Перенесення суб’єктами господарювання рекламоносіїв за межі смуги відведення автомобільних доріг загального користування та їх розміщення поза межами населених пунктів врегульовано абзацом першим статті 16 Закону України «Про рекламу».</w:t>
      </w:r>
    </w:p>
    <w:p w14:paraId="2BC5E6FE" w14:textId="77777777" w:rsidR="00D91330" w:rsidRPr="00650A10" w:rsidRDefault="00D91330" w:rsidP="00D91330">
      <w:pPr>
        <w:pStyle w:val="Textbody"/>
        <w:spacing w:after="0" w:line="240" w:lineRule="auto"/>
        <w:ind w:firstLine="567"/>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Для впровадження цього регуляторного акта органи управління автомобільними дорогами загального користування забезпечують розроблення підзаконних актів, які регулюють дозвільну діяльність та організаційні заходи щодо які вживаються зазвичай для виконання актів Кабінету Міністрів України.</w:t>
      </w:r>
    </w:p>
    <w:p w14:paraId="35F3FB59" w14:textId="1ACFC568" w:rsidR="004E7FC2" w:rsidRPr="00650A10" w:rsidRDefault="004E7FC2" w:rsidP="00D91330">
      <w:pPr>
        <w:pStyle w:val="Textbody"/>
        <w:spacing w:after="0" w:line="240" w:lineRule="auto"/>
        <w:ind w:firstLine="567"/>
        <w:jc w:val="both"/>
        <w:rPr>
          <w:rFonts w:ascii="Times New Roman" w:hAnsi="Times New Roman" w:cs="Times New Roman"/>
          <w:b/>
          <w:bCs/>
          <w:color w:val="auto"/>
          <w:sz w:val="24"/>
          <w:szCs w:val="24"/>
          <w:lang w:val="uk-UA"/>
        </w:rPr>
      </w:pPr>
      <w:r w:rsidRPr="00650A10">
        <w:rPr>
          <w:rFonts w:ascii="Times New Roman" w:hAnsi="Times New Roman" w:cs="Times New Roman"/>
          <w:color w:val="auto"/>
          <w:sz w:val="24"/>
          <w:szCs w:val="24"/>
          <w:lang w:val="uk-UA"/>
        </w:rPr>
        <w:t xml:space="preserve">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w:t>
      </w:r>
      <w:r w:rsidR="00DF233E" w:rsidRPr="00650A10">
        <w:rPr>
          <w:rFonts w:ascii="Times New Roman" w:hAnsi="Times New Roman" w:cs="Times New Roman"/>
          <w:color w:val="auto"/>
          <w:sz w:val="24"/>
          <w:szCs w:val="24"/>
          <w:lang w:val="uk-UA"/>
        </w:rPr>
        <w:t xml:space="preserve">не </w:t>
      </w:r>
      <w:r w:rsidRPr="00650A10">
        <w:rPr>
          <w:rFonts w:ascii="Times New Roman" w:hAnsi="Times New Roman" w:cs="Times New Roman"/>
          <w:color w:val="auto"/>
          <w:sz w:val="24"/>
          <w:szCs w:val="24"/>
          <w:lang w:val="uk-UA"/>
        </w:rPr>
        <w:t xml:space="preserve">перевищує 10 відсотків. </w:t>
      </w:r>
      <w:r w:rsidR="0087097C" w:rsidRPr="00650A10">
        <w:rPr>
          <w:rFonts w:ascii="Times New Roman" w:hAnsi="Times New Roman" w:cs="Times New Roman"/>
          <w:color w:val="auto"/>
          <w:sz w:val="24"/>
          <w:szCs w:val="24"/>
          <w:lang w:val="uk-UA"/>
        </w:rPr>
        <w:t>Р</w:t>
      </w:r>
      <w:r w:rsidRPr="00650A10">
        <w:rPr>
          <w:rFonts w:ascii="Times New Roman" w:hAnsi="Times New Roman" w:cs="Times New Roman"/>
          <w:color w:val="auto"/>
          <w:sz w:val="24"/>
          <w:szCs w:val="24"/>
          <w:lang w:val="uk-UA"/>
        </w:rPr>
        <w:t xml:space="preserve">озрахунок витрат на запровадження державного регулювання для суб'єктів малого підприємництва </w:t>
      </w:r>
      <w:r w:rsidR="0087097C" w:rsidRPr="00650A10">
        <w:rPr>
          <w:rFonts w:ascii="Times New Roman" w:hAnsi="Times New Roman" w:cs="Times New Roman"/>
          <w:color w:val="auto"/>
          <w:sz w:val="24"/>
          <w:szCs w:val="24"/>
          <w:lang w:val="uk-UA"/>
        </w:rPr>
        <w:t>не здійснювався.</w:t>
      </w:r>
    </w:p>
    <w:p w14:paraId="6BFE44F2" w14:textId="77777777" w:rsidR="004E7FC2" w:rsidRPr="00650A10" w:rsidRDefault="004E7FC2" w:rsidP="002C7E23">
      <w:pPr>
        <w:pStyle w:val="Textbody"/>
        <w:spacing w:after="0" w:line="240" w:lineRule="auto"/>
        <w:jc w:val="both"/>
        <w:rPr>
          <w:rFonts w:ascii="Times New Roman" w:hAnsi="Times New Roman" w:cs="Times New Roman"/>
          <w:b/>
          <w:bCs/>
          <w:color w:val="auto"/>
          <w:sz w:val="24"/>
          <w:szCs w:val="24"/>
          <w:lang w:val="uk-UA"/>
        </w:rPr>
      </w:pPr>
    </w:p>
    <w:p w14:paraId="421F1AF5" w14:textId="0C4FC7E4" w:rsidR="00D160DC" w:rsidRPr="00650A10" w:rsidRDefault="0029758D">
      <w:pPr>
        <w:pStyle w:val="Textbody"/>
        <w:spacing w:after="0" w:line="360" w:lineRule="auto"/>
        <w:jc w:val="center"/>
        <w:rPr>
          <w:rFonts w:ascii="Times New Roman" w:hAnsi="Times New Roman" w:cs="Times New Roman"/>
          <w:color w:val="auto"/>
          <w:sz w:val="24"/>
          <w:szCs w:val="24"/>
          <w:lang w:val="uk-UA"/>
        </w:rPr>
      </w:pPr>
      <w:r w:rsidRPr="00650A10">
        <w:rPr>
          <w:rFonts w:ascii="Times New Roman" w:hAnsi="Times New Roman" w:cs="Times New Roman"/>
          <w:b/>
          <w:bCs/>
          <w:color w:val="auto"/>
          <w:sz w:val="24"/>
          <w:szCs w:val="24"/>
          <w:shd w:val="clear" w:color="auto" w:fill="FFFFFF"/>
          <w:lang w:val="uk-UA"/>
        </w:rPr>
        <w:t>VII. Обґрунтування запропонованого строку дії регуляторного акта</w:t>
      </w:r>
    </w:p>
    <w:p w14:paraId="1C406042" w14:textId="232AF891" w:rsidR="00D160DC" w:rsidRPr="00650A10" w:rsidRDefault="0029758D" w:rsidP="003C3828">
      <w:pPr>
        <w:pStyle w:val="Textbody"/>
        <w:spacing w:after="0" w:line="240" w:lineRule="auto"/>
        <w:ind w:firstLine="567"/>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Запропонований термін дії акта:</w:t>
      </w:r>
      <w:r w:rsidR="0032193F" w:rsidRPr="00650A10">
        <w:rPr>
          <w:rFonts w:ascii="Times New Roman" w:hAnsi="Times New Roman" w:cs="Times New Roman"/>
          <w:color w:val="auto"/>
          <w:sz w:val="24"/>
          <w:szCs w:val="24"/>
          <w:lang w:val="uk-UA"/>
        </w:rPr>
        <w:t xml:space="preserve"> </w:t>
      </w:r>
      <w:r w:rsidRPr="00650A10">
        <w:rPr>
          <w:rFonts w:ascii="Times New Roman" w:hAnsi="Times New Roman" w:cs="Times New Roman"/>
          <w:color w:val="auto"/>
          <w:sz w:val="24"/>
          <w:szCs w:val="24"/>
          <w:lang w:val="uk-UA"/>
        </w:rPr>
        <w:t>безстроково</w:t>
      </w:r>
      <w:r w:rsidR="0032193F" w:rsidRPr="00650A10">
        <w:rPr>
          <w:rFonts w:ascii="Times New Roman" w:hAnsi="Times New Roman" w:cs="Times New Roman"/>
          <w:color w:val="auto"/>
          <w:sz w:val="24"/>
          <w:szCs w:val="24"/>
          <w:lang w:val="uk-UA"/>
        </w:rPr>
        <w:t>.</w:t>
      </w:r>
    </w:p>
    <w:p w14:paraId="65378D91" w14:textId="07B66D9B" w:rsidR="005F085B" w:rsidRPr="00650A10" w:rsidRDefault="0029758D" w:rsidP="003C3828">
      <w:pPr>
        <w:spacing w:line="240" w:lineRule="auto"/>
        <w:ind w:firstLine="567"/>
        <w:jc w:val="both"/>
        <w:rPr>
          <w:rFonts w:ascii="Times New Roman" w:hAnsi="Times New Roman" w:cs="Times New Roman"/>
          <w:color w:val="auto"/>
          <w:sz w:val="24"/>
          <w:szCs w:val="24"/>
          <w:lang w:val="uk-UA" w:eastAsia="uk-UA"/>
        </w:rPr>
      </w:pPr>
      <w:r w:rsidRPr="00650A10">
        <w:rPr>
          <w:rFonts w:ascii="Times New Roman" w:hAnsi="Times New Roman" w:cs="Times New Roman"/>
          <w:color w:val="auto"/>
          <w:sz w:val="24"/>
          <w:szCs w:val="24"/>
          <w:lang w:val="uk-UA"/>
        </w:rPr>
        <w:t>Обґрунтування запропонованого терміну дії акта:</w:t>
      </w:r>
      <w:r w:rsidR="0032193F" w:rsidRPr="00650A10">
        <w:rPr>
          <w:rFonts w:ascii="Times New Roman" w:hAnsi="Times New Roman" w:cs="Times New Roman"/>
          <w:color w:val="auto"/>
          <w:sz w:val="24"/>
          <w:szCs w:val="24"/>
          <w:lang w:val="uk-UA"/>
        </w:rPr>
        <w:t xml:space="preserve"> </w:t>
      </w:r>
      <w:r w:rsidR="005F085B" w:rsidRPr="00650A10">
        <w:rPr>
          <w:rFonts w:ascii="Times New Roman" w:hAnsi="Times New Roman" w:cs="Times New Roman"/>
          <w:color w:val="auto"/>
          <w:sz w:val="24"/>
          <w:szCs w:val="24"/>
          <w:lang w:val="uk-UA"/>
        </w:rPr>
        <w:t>з</w:t>
      </w:r>
      <w:r w:rsidR="005F085B" w:rsidRPr="00650A10">
        <w:rPr>
          <w:rFonts w:ascii="Times New Roman" w:hAnsi="Times New Roman" w:cs="Times New Roman"/>
          <w:color w:val="auto"/>
          <w:sz w:val="24"/>
          <w:szCs w:val="24"/>
          <w:lang w:val="uk-UA" w:eastAsia="uk-UA"/>
        </w:rPr>
        <w:t xml:space="preserve"> моменту набрання чинності </w:t>
      </w:r>
      <w:r w:rsidR="00C01694" w:rsidRPr="00650A10">
        <w:rPr>
          <w:rFonts w:ascii="Times New Roman" w:hAnsi="Times New Roman" w:cs="Times New Roman"/>
          <w:color w:val="auto"/>
          <w:sz w:val="24"/>
          <w:szCs w:val="24"/>
          <w:lang w:val="uk-UA" w:eastAsia="uk-UA"/>
        </w:rPr>
        <w:t xml:space="preserve">зазначеного регуляторного акта </w:t>
      </w:r>
      <w:r w:rsidR="005F085B" w:rsidRPr="00650A10">
        <w:rPr>
          <w:rFonts w:ascii="Times New Roman" w:hAnsi="Times New Roman" w:cs="Times New Roman"/>
          <w:color w:val="auto"/>
          <w:sz w:val="24"/>
          <w:szCs w:val="24"/>
          <w:lang w:val="uk-UA" w:eastAsia="uk-UA"/>
        </w:rPr>
        <w:t xml:space="preserve">термін </w:t>
      </w:r>
      <w:r w:rsidR="00C01694" w:rsidRPr="00650A10">
        <w:rPr>
          <w:rFonts w:ascii="Times New Roman" w:hAnsi="Times New Roman" w:cs="Times New Roman"/>
          <w:color w:val="auto"/>
          <w:sz w:val="24"/>
          <w:szCs w:val="24"/>
          <w:lang w:val="uk-UA" w:eastAsia="uk-UA"/>
        </w:rPr>
        <w:t xml:space="preserve">його </w:t>
      </w:r>
      <w:r w:rsidR="005F085B" w:rsidRPr="00650A10">
        <w:rPr>
          <w:rFonts w:ascii="Times New Roman" w:hAnsi="Times New Roman" w:cs="Times New Roman"/>
          <w:color w:val="auto"/>
          <w:sz w:val="24"/>
          <w:szCs w:val="24"/>
          <w:lang w:val="uk-UA" w:eastAsia="uk-UA"/>
        </w:rPr>
        <w:t>дії необмежений.</w:t>
      </w:r>
      <w:bookmarkStart w:id="26" w:name="n170"/>
      <w:bookmarkEnd w:id="26"/>
    </w:p>
    <w:p w14:paraId="1F3EDDA0" w14:textId="276E62D1" w:rsidR="005F085B" w:rsidRPr="00650A10" w:rsidRDefault="005F085B" w:rsidP="003C3828">
      <w:pPr>
        <w:spacing w:line="240" w:lineRule="auto"/>
        <w:ind w:firstLine="567"/>
        <w:jc w:val="both"/>
        <w:rPr>
          <w:rFonts w:ascii="Times New Roman" w:hAnsi="Times New Roman" w:cs="Times New Roman"/>
          <w:color w:val="auto"/>
          <w:sz w:val="24"/>
          <w:szCs w:val="24"/>
          <w:lang w:val="uk-UA" w:eastAsia="uk-UA"/>
        </w:rPr>
      </w:pPr>
      <w:r w:rsidRPr="00650A10">
        <w:rPr>
          <w:rFonts w:ascii="Times New Roman" w:eastAsia="Calibri" w:hAnsi="Times New Roman" w:cs="Times New Roman"/>
          <w:color w:val="auto"/>
          <w:sz w:val="24"/>
          <w:szCs w:val="24"/>
          <w:bdr w:val="none" w:sz="0" w:space="0" w:color="auto" w:frame="1"/>
          <w:lang w:val="uk-UA" w:eastAsia="uk-UA"/>
        </w:rPr>
        <w:t>Регуляторний акт буде діяти безстроково. У разі, якщо під час строку дії регуляторного акта розв’язання визначеної проблеми буде неефективним, у підзаконн</w:t>
      </w:r>
      <w:r w:rsidR="00CE1113" w:rsidRPr="00650A10">
        <w:rPr>
          <w:rFonts w:ascii="Times New Roman" w:eastAsia="Calibri" w:hAnsi="Times New Roman" w:cs="Times New Roman"/>
          <w:color w:val="auto"/>
          <w:sz w:val="24"/>
          <w:szCs w:val="24"/>
          <w:bdr w:val="none" w:sz="0" w:space="0" w:color="auto" w:frame="1"/>
          <w:lang w:val="uk-UA" w:eastAsia="uk-UA"/>
        </w:rPr>
        <w:t>і</w:t>
      </w:r>
      <w:r w:rsidRPr="00650A10">
        <w:rPr>
          <w:rFonts w:ascii="Times New Roman" w:eastAsia="Calibri" w:hAnsi="Times New Roman" w:cs="Times New Roman"/>
          <w:color w:val="auto"/>
          <w:sz w:val="24"/>
          <w:szCs w:val="24"/>
          <w:bdr w:val="none" w:sz="0" w:space="0" w:color="auto" w:frame="1"/>
          <w:lang w:val="uk-UA" w:eastAsia="uk-UA"/>
        </w:rPr>
        <w:t xml:space="preserve"> акт</w:t>
      </w:r>
      <w:r w:rsidR="00CE1113" w:rsidRPr="00650A10">
        <w:rPr>
          <w:rFonts w:ascii="Times New Roman" w:eastAsia="Calibri" w:hAnsi="Times New Roman" w:cs="Times New Roman"/>
          <w:color w:val="auto"/>
          <w:sz w:val="24"/>
          <w:szCs w:val="24"/>
          <w:bdr w:val="none" w:sz="0" w:space="0" w:color="auto" w:frame="1"/>
          <w:lang w:val="uk-UA" w:eastAsia="uk-UA"/>
        </w:rPr>
        <w:t>и</w:t>
      </w:r>
      <w:r w:rsidRPr="00650A10">
        <w:rPr>
          <w:rFonts w:ascii="Times New Roman" w:eastAsia="Calibri" w:hAnsi="Times New Roman" w:cs="Times New Roman"/>
          <w:color w:val="auto"/>
          <w:sz w:val="24"/>
          <w:szCs w:val="24"/>
          <w:bdr w:val="none" w:sz="0" w:space="0" w:color="auto" w:frame="1"/>
          <w:lang w:val="uk-UA" w:eastAsia="uk-UA"/>
        </w:rPr>
        <w:t xml:space="preserve"> будуть вноситися зміни для досягнення цілей державного регулювання.</w:t>
      </w:r>
    </w:p>
    <w:p w14:paraId="481E43EA" w14:textId="77777777" w:rsidR="00450872" w:rsidRPr="00650A10" w:rsidRDefault="00450872">
      <w:pPr>
        <w:pStyle w:val="Textbody"/>
        <w:spacing w:after="0" w:line="360" w:lineRule="auto"/>
        <w:jc w:val="center"/>
        <w:rPr>
          <w:rFonts w:ascii="Times New Roman" w:hAnsi="Times New Roman" w:cs="Times New Roman"/>
          <w:b/>
          <w:bCs/>
          <w:color w:val="auto"/>
          <w:sz w:val="24"/>
          <w:szCs w:val="24"/>
          <w:shd w:val="clear" w:color="auto" w:fill="FFFFFF"/>
          <w:lang w:val="uk-UA"/>
        </w:rPr>
      </w:pPr>
    </w:p>
    <w:p w14:paraId="1B4B65D8" w14:textId="701A9DA2" w:rsidR="00D160DC" w:rsidRPr="00650A10" w:rsidRDefault="0029758D">
      <w:pPr>
        <w:pStyle w:val="Textbody"/>
        <w:spacing w:after="0" w:line="360" w:lineRule="auto"/>
        <w:jc w:val="center"/>
        <w:rPr>
          <w:rFonts w:ascii="Times New Roman" w:hAnsi="Times New Roman" w:cs="Times New Roman"/>
          <w:b/>
          <w:bCs/>
          <w:color w:val="auto"/>
          <w:sz w:val="24"/>
          <w:szCs w:val="24"/>
          <w:shd w:val="clear" w:color="auto" w:fill="FFFFFF"/>
          <w:lang w:val="uk-UA"/>
        </w:rPr>
      </w:pPr>
      <w:r w:rsidRPr="00650A10">
        <w:rPr>
          <w:rFonts w:ascii="Times New Roman" w:hAnsi="Times New Roman" w:cs="Times New Roman"/>
          <w:b/>
          <w:bCs/>
          <w:color w:val="auto"/>
          <w:sz w:val="24"/>
          <w:szCs w:val="24"/>
          <w:shd w:val="clear" w:color="auto" w:fill="FFFFFF"/>
          <w:lang w:val="uk-UA"/>
        </w:rPr>
        <w:lastRenderedPageBreak/>
        <w:t>VIII. Визначення показників результативності дії регуляторного акта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8"/>
        <w:gridCol w:w="4394"/>
        <w:gridCol w:w="1275"/>
        <w:gridCol w:w="993"/>
        <w:gridCol w:w="1134"/>
        <w:gridCol w:w="1275"/>
      </w:tblGrid>
      <w:tr w:rsidR="00BD1924" w:rsidRPr="00650A10" w14:paraId="2AE2CF7C" w14:textId="77777777" w:rsidTr="000C42E9">
        <w:trPr>
          <w:tblHeader/>
        </w:trPr>
        <w:tc>
          <w:tcPr>
            <w:tcW w:w="568" w:type="dxa"/>
            <w:tcMar>
              <w:top w:w="57" w:type="dxa"/>
              <w:left w:w="57" w:type="dxa"/>
              <w:bottom w:w="57" w:type="dxa"/>
              <w:right w:w="57" w:type="dxa"/>
            </w:tcMar>
            <w:vAlign w:val="center"/>
            <w:hideMark/>
          </w:tcPr>
          <w:p w14:paraId="1741886F" w14:textId="77777777" w:rsidR="00D40712" w:rsidRPr="00650A10" w:rsidRDefault="00D40712" w:rsidP="00D40712">
            <w:pPr>
              <w:spacing w:line="240" w:lineRule="auto"/>
              <w:ind w:firstLine="567"/>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w:t>
            </w:r>
          </w:p>
        </w:tc>
        <w:tc>
          <w:tcPr>
            <w:tcW w:w="4394" w:type="dxa"/>
            <w:tcMar>
              <w:top w:w="57" w:type="dxa"/>
              <w:left w:w="57" w:type="dxa"/>
              <w:bottom w:w="57" w:type="dxa"/>
              <w:right w:w="57" w:type="dxa"/>
            </w:tcMar>
            <w:vAlign w:val="center"/>
            <w:hideMark/>
          </w:tcPr>
          <w:p w14:paraId="481BD2C8" w14:textId="77777777" w:rsidR="00D40712" w:rsidRPr="00650A10" w:rsidRDefault="00D40712" w:rsidP="00D40712">
            <w:pPr>
              <w:spacing w:line="240" w:lineRule="auto"/>
              <w:ind w:firstLine="567"/>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Назва показника</w:t>
            </w:r>
          </w:p>
        </w:tc>
        <w:tc>
          <w:tcPr>
            <w:tcW w:w="1275" w:type="dxa"/>
            <w:tcMar>
              <w:top w:w="57" w:type="dxa"/>
              <w:left w:w="57" w:type="dxa"/>
              <w:bottom w:w="57" w:type="dxa"/>
              <w:right w:w="57" w:type="dxa"/>
            </w:tcMar>
            <w:hideMark/>
          </w:tcPr>
          <w:p w14:paraId="6E720EEE" w14:textId="77777777" w:rsidR="00D40712" w:rsidRPr="00650A10" w:rsidRDefault="00D40712" w:rsidP="00D40712">
            <w:pPr>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Одиниця виміру</w:t>
            </w:r>
          </w:p>
        </w:tc>
        <w:tc>
          <w:tcPr>
            <w:tcW w:w="993" w:type="dxa"/>
            <w:tcMar>
              <w:top w:w="57" w:type="dxa"/>
              <w:left w:w="57" w:type="dxa"/>
              <w:bottom w:w="57" w:type="dxa"/>
              <w:right w:w="57" w:type="dxa"/>
            </w:tcMar>
            <w:vAlign w:val="center"/>
            <w:hideMark/>
          </w:tcPr>
          <w:p w14:paraId="28B3BD38" w14:textId="77777777" w:rsidR="00D40712" w:rsidRPr="00650A10" w:rsidRDefault="00D40712" w:rsidP="00D40712">
            <w:pPr>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6 місяців</w:t>
            </w:r>
          </w:p>
        </w:tc>
        <w:tc>
          <w:tcPr>
            <w:tcW w:w="1134" w:type="dxa"/>
            <w:tcMar>
              <w:top w:w="57" w:type="dxa"/>
              <w:left w:w="57" w:type="dxa"/>
              <w:bottom w:w="57" w:type="dxa"/>
              <w:right w:w="57" w:type="dxa"/>
            </w:tcMar>
            <w:vAlign w:val="center"/>
            <w:hideMark/>
          </w:tcPr>
          <w:p w14:paraId="126ED175" w14:textId="5AD487CB" w:rsidR="00D40712" w:rsidRPr="00650A10" w:rsidRDefault="00837E29" w:rsidP="00D40712">
            <w:pPr>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За перший</w:t>
            </w:r>
            <w:r w:rsidR="00D40712" w:rsidRPr="00650A10">
              <w:rPr>
                <w:rFonts w:ascii="Times New Roman" w:hAnsi="Times New Roman" w:cs="Times New Roman"/>
                <w:color w:val="auto"/>
                <w:sz w:val="24"/>
                <w:szCs w:val="24"/>
                <w:lang w:val="uk-UA"/>
              </w:rPr>
              <w:t xml:space="preserve"> рік</w:t>
            </w:r>
          </w:p>
        </w:tc>
        <w:tc>
          <w:tcPr>
            <w:tcW w:w="1275" w:type="dxa"/>
            <w:tcMar>
              <w:top w:w="57" w:type="dxa"/>
              <w:left w:w="57" w:type="dxa"/>
              <w:bottom w:w="57" w:type="dxa"/>
              <w:right w:w="57" w:type="dxa"/>
            </w:tcMar>
            <w:vAlign w:val="center"/>
            <w:hideMark/>
          </w:tcPr>
          <w:p w14:paraId="40662D40" w14:textId="5F361C9A" w:rsidR="00D40712" w:rsidRPr="00650A10" w:rsidRDefault="00837E29" w:rsidP="00D40712">
            <w:pPr>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За </w:t>
            </w:r>
            <w:r w:rsidR="00D4136D">
              <w:rPr>
                <w:rFonts w:ascii="Times New Roman" w:hAnsi="Times New Roman" w:cs="Times New Roman"/>
                <w:color w:val="auto"/>
                <w:sz w:val="24"/>
                <w:szCs w:val="24"/>
                <w:lang w:val="uk-UA"/>
              </w:rPr>
              <w:t>три</w:t>
            </w:r>
            <w:r w:rsidRPr="00650A10">
              <w:rPr>
                <w:rFonts w:ascii="Times New Roman" w:hAnsi="Times New Roman" w:cs="Times New Roman"/>
                <w:color w:val="auto"/>
                <w:sz w:val="24"/>
                <w:szCs w:val="24"/>
                <w:lang w:val="uk-UA"/>
              </w:rPr>
              <w:t xml:space="preserve"> </w:t>
            </w:r>
            <w:r w:rsidR="00D40712" w:rsidRPr="00650A10">
              <w:rPr>
                <w:rFonts w:ascii="Times New Roman" w:hAnsi="Times New Roman" w:cs="Times New Roman"/>
                <w:color w:val="auto"/>
                <w:sz w:val="24"/>
                <w:szCs w:val="24"/>
                <w:lang w:val="uk-UA"/>
              </w:rPr>
              <w:t xml:space="preserve"> рок</w:t>
            </w:r>
            <w:r w:rsidR="00D4136D">
              <w:rPr>
                <w:rFonts w:ascii="Times New Roman" w:hAnsi="Times New Roman" w:cs="Times New Roman"/>
                <w:color w:val="auto"/>
                <w:sz w:val="24"/>
                <w:szCs w:val="24"/>
                <w:lang w:val="uk-UA"/>
              </w:rPr>
              <w:t>и</w:t>
            </w:r>
          </w:p>
        </w:tc>
      </w:tr>
      <w:tr w:rsidR="00BD1924" w:rsidRPr="00650A10" w14:paraId="2016E6A6" w14:textId="77777777" w:rsidTr="00EA1FBE">
        <w:tc>
          <w:tcPr>
            <w:tcW w:w="568" w:type="dxa"/>
            <w:tcMar>
              <w:top w:w="57" w:type="dxa"/>
              <w:left w:w="57" w:type="dxa"/>
              <w:bottom w:w="57" w:type="dxa"/>
              <w:right w:w="57" w:type="dxa"/>
            </w:tcMar>
            <w:hideMark/>
          </w:tcPr>
          <w:p w14:paraId="5A3E9CB7" w14:textId="77777777" w:rsidR="00D40712" w:rsidRPr="00650A10" w:rsidRDefault="00D40712" w:rsidP="00D40712">
            <w:pPr>
              <w:spacing w:line="240" w:lineRule="auto"/>
              <w:ind w:firstLine="567"/>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11</w:t>
            </w:r>
          </w:p>
        </w:tc>
        <w:tc>
          <w:tcPr>
            <w:tcW w:w="4394" w:type="dxa"/>
            <w:tcMar>
              <w:top w:w="57" w:type="dxa"/>
              <w:left w:w="57" w:type="dxa"/>
              <w:bottom w:w="57" w:type="dxa"/>
              <w:right w:w="57" w:type="dxa"/>
            </w:tcMar>
            <w:hideMark/>
          </w:tcPr>
          <w:p w14:paraId="2F0EFC10" w14:textId="54423C06" w:rsidR="00D40712" w:rsidRPr="00650A10" w:rsidRDefault="00D40712" w:rsidP="00D40712">
            <w:pPr>
              <w:spacing w:line="24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Орієнтовна прогнозована кількість перенесених (демонтованих) рекламоносіїв </w:t>
            </w:r>
          </w:p>
        </w:tc>
        <w:tc>
          <w:tcPr>
            <w:tcW w:w="1275" w:type="dxa"/>
            <w:tcMar>
              <w:top w:w="57" w:type="dxa"/>
              <w:left w:w="57" w:type="dxa"/>
              <w:bottom w:w="57" w:type="dxa"/>
              <w:right w:w="57" w:type="dxa"/>
            </w:tcMar>
            <w:vAlign w:val="center"/>
            <w:hideMark/>
          </w:tcPr>
          <w:p w14:paraId="6CE8B4A5" w14:textId="77400AA3" w:rsidR="00D40712" w:rsidRPr="00650A10" w:rsidRDefault="00D40712" w:rsidP="00D40712">
            <w:pPr>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шт.</w:t>
            </w:r>
          </w:p>
        </w:tc>
        <w:tc>
          <w:tcPr>
            <w:tcW w:w="993" w:type="dxa"/>
            <w:tcMar>
              <w:top w:w="57" w:type="dxa"/>
              <w:left w:w="57" w:type="dxa"/>
              <w:bottom w:w="57" w:type="dxa"/>
              <w:right w:w="57" w:type="dxa"/>
            </w:tcMar>
            <w:vAlign w:val="center"/>
            <w:hideMark/>
          </w:tcPr>
          <w:p w14:paraId="36671F0B" w14:textId="77777777" w:rsidR="00D40712" w:rsidRPr="00650A10" w:rsidRDefault="00D40712" w:rsidP="00D40712">
            <w:pPr>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0</w:t>
            </w:r>
          </w:p>
        </w:tc>
        <w:tc>
          <w:tcPr>
            <w:tcW w:w="1134" w:type="dxa"/>
            <w:tcMar>
              <w:top w:w="57" w:type="dxa"/>
              <w:left w:w="57" w:type="dxa"/>
              <w:bottom w:w="57" w:type="dxa"/>
              <w:right w:w="57" w:type="dxa"/>
            </w:tcMar>
            <w:vAlign w:val="center"/>
            <w:hideMark/>
          </w:tcPr>
          <w:p w14:paraId="2D1EC1A3" w14:textId="3148108E" w:rsidR="00D40712" w:rsidRPr="00650A10" w:rsidRDefault="00EA1FBE" w:rsidP="00D40712">
            <w:pPr>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3</w:t>
            </w:r>
            <w:r w:rsidR="00D40712" w:rsidRPr="00650A10">
              <w:rPr>
                <w:rFonts w:ascii="Times New Roman" w:hAnsi="Times New Roman" w:cs="Times New Roman"/>
                <w:color w:val="auto"/>
                <w:sz w:val="24"/>
                <w:szCs w:val="24"/>
                <w:lang w:val="uk-UA"/>
              </w:rPr>
              <w:t>400</w:t>
            </w:r>
          </w:p>
        </w:tc>
        <w:tc>
          <w:tcPr>
            <w:tcW w:w="1275" w:type="dxa"/>
            <w:tcMar>
              <w:top w:w="57" w:type="dxa"/>
              <w:left w:w="57" w:type="dxa"/>
              <w:bottom w:w="57" w:type="dxa"/>
              <w:right w:w="57" w:type="dxa"/>
            </w:tcMar>
            <w:vAlign w:val="center"/>
            <w:hideMark/>
          </w:tcPr>
          <w:p w14:paraId="0FF75F7D" w14:textId="6F9B801C" w:rsidR="00D40712" w:rsidRPr="00650A10" w:rsidRDefault="00D40712" w:rsidP="00D40712">
            <w:pPr>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6700</w:t>
            </w:r>
          </w:p>
        </w:tc>
      </w:tr>
      <w:tr w:rsidR="00BD1924" w:rsidRPr="00650A10" w14:paraId="500E2974" w14:textId="77777777" w:rsidTr="000C42E9">
        <w:tc>
          <w:tcPr>
            <w:tcW w:w="568" w:type="dxa"/>
            <w:tcMar>
              <w:top w:w="57" w:type="dxa"/>
              <w:left w:w="57" w:type="dxa"/>
              <w:bottom w:w="57" w:type="dxa"/>
              <w:right w:w="57" w:type="dxa"/>
            </w:tcMar>
            <w:vAlign w:val="center"/>
            <w:hideMark/>
          </w:tcPr>
          <w:p w14:paraId="299B368A" w14:textId="77777777" w:rsidR="00D40712" w:rsidRPr="00650A10" w:rsidRDefault="00D40712" w:rsidP="00D40712">
            <w:pPr>
              <w:spacing w:line="240" w:lineRule="auto"/>
              <w:ind w:firstLine="567"/>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22</w:t>
            </w:r>
          </w:p>
        </w:tc>
        <w:tc>
          <w:tcPr>
            <w:tcW w:w="4394" w:type="dxa"/>
            <w:tcMar>
              <w:top w:w="57" w:type="dxa"/>
              <w:left w:w="57" w:type="dxa"/>
              <w:bottom w:w="57" w:type="dxa"/>
              <w:right w:w="57" w:type="dxa"/>
            </w:tcMar>
            <w:hideMark/>
          </w:tcPr>
          <w:p w14:paraId="42880381" w14:textId="77777777" w:rsidR="00D40712" w:rsidRPr="00650A10" w:rsidRDefault="00D40712" w:rsidP="00D40712">
            <w:pPr>
              <w:spacing w:line="240" w:lineRule="auto"/>
              <w:ind w:hanging="2"/>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Кількість суб`єктів господарювання та/або фізичних осіб, на яких поширюватиметься дія акта</w:t>
            </w:r>
          </w:p>
        </w:tc>
        <w:tc>
          <w:tcPr>
            <w:tcW w:w="1275" w:type="dxa"/>
            <w:tcMar>
              <w:top w:w="57" w:type="dxa"/>
              <w:left w:w="57" w:type="dxa"/>
              <w:bottom w:w="57" w:type="dxa"/>
              <w:right w:w="57" w:type="dxa"/>
            </w:tcMar>
            <w:vAlign w:val="center"/>
            <w:hideMark/>
          </w:tcPr>
          <w:p w14:paraId="76FB4E9E" w14:textId="77777777" w:rsidR="00D40712" w:rsidRPr="00650A10" w:rsidRDefault="00D40712" w:rsidP="00D40712">
            <w:pPr>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од.</w:t>
            </w:r>
          </w:p>
        </w:tc>
        <w:tc>
          <w:tcPr>
            <w:tcW w:w="993" w:type="dxa"/>
            <w:tcMar>
              <w:top w:w="57" w:type="dxa"/>
              <w:left w:w="57" w:type="dxa"/>
              <w:bottom w:w="57" w:type="dxa"/>
              <w:right w:w="57" w:type="dxa"/>
            </w:tcMar>
            <w:vAlign w:val="center"/>
            <w:hideMark/>
          </w:tcPr>
          <w:p w14:paraId="2203ECAD" w14:textId="43B6F74C" w:rsidR="00D40712" w:rsidRPr="00650A10" w:rsidRDefault="00D40712" w:rsidP="00D40712">
            <w:pPr>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0</w:t>
            </w:r>
          </w:p>
        </w:tc>
        <w:tc>
          <w:tcPr>
            <w:tcW w:w="1134" w:type="dxa"/>
            <w:tcMar>
              <w:top w:w="57" w:type="dxa"/>
              <w:left w:w="57" w:type="dxa"/>
              <w:bottom w:w="57" w:type="dxa"/>
              <w:right w:w="57" w:type="dxa"/>
            </w:tcMar>
            <w:vAlign w:val="center"/>
            <w:hideMark/>
          </w:tcPr>
          <w:p w14:paraId="0B9B6445" w14:textId="4895D801" w:rsidR="00D40712" w:rsidRPr="00650A10" w:rsidRDefault="00D40712" w:rsidP="00D40712">
            <w:pPr>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1724</w:t>
            </w:r>
          </w:p>
        </w:tc>
        <w:tc>
          <w:tcPr>
            <w:tcW w:w="1275" w:type="dxa"/>
            <w:tcMar>
              <w:top w:w="57" w:type="dxa"/>
              <w:left w:w="57" w:type="dxa"/>
              <w:bottom w:w="57" w:type="dxa"/>
              <w:right w:w="57" w:type="dxa"/>
            </w:tcMar>
            <w:vAlign w:val="center"/>
            <w:hideMark/>
          </w:tcPr>
          <w:p w14:paraId="6362601D" w14:textId="7A4E89C5" w:rsidR="00D40712" w:rsidRPr="00650A10" w:rsidRDefault="00D40712" w:rsidP="00D40712">
            <w:pPr>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1724</w:t>
            </w:r>
          </w:p>
        </w:tc>
      </w:tr>
      <w:tr w:rsidR="00D40712" w:rsidRPr="00650A10" w14:paraId="095B46CF" w14:textId="77777777" w:rsidTr="000C42E9">
        <w:tc>
          <w:tcPr>
            <w:tcW w:w="568" w:type="dxa"/>
            <w:tcMar>
              <w:top w:w="57" w:type="dxa"/>
              <w:left w:w="57" w:type="dxa"/>
              <w:bottom w:w="57" w:type="dxa"/>
              <w:right w:w="57" w:type="dxa"/>
            </w:tcMar>
            <w:vAlign w:val="center"/>
            <w:hideMark/>
          </w:tcPr>
          <w:p w14:paraId="29EB245E" w14:textId="7F455DBC" w:rsidR="00D40712" w:rsidRPr="00650A10" w:rsidRDefault="00D40712" w:rsidP="00D40712">
            <w:pPr>
              <w:spacing w:line="240" w:lineRule="auto"/>
              <w:ind w:firstLine="567"/>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5</w:t>
            </w:r>
            <w:r w:rsidR="00A65473" w:rsidRPr="00650A10">
              <w:rPr>
                <w:rFonts w:ascii="Times New Roman" w:hAnsi="Times New Roman" w:cs="Times New Roman"/>
                <w:color w:val="auto"/>
                <w:sz w:val="24"/>
                <w:szCs w:val="24"/>
                <w:lang w:val="uk-UA"/>
              </w:rPr>
              <w:t>3</w:t>
            </w:r>
          </w:p>
        </w:tc>
        <w:tc>
          <w:tcPr>
            <w:tcW w:w="4394" w:type="dxa"/>
            <w:tcMar>
              <w:top w:w="57" w:type="dxa"/>
              <w:left w:w="57" w:type="dxa"/>
              <w:bottom w:w="57" w:type="dxa"/>
              <w:right w:w="57" w:type="dxa"/>
            </w:tcMar>
            <w:hideMark/>
          </w:tcPr>
          <w:p w14:paraId="3CDEFDEB" w14:textId="77777777" w:rsidR="00D40712" w:rsidRPr="00650A10" w:rsidRDefault="00D40712" w:rsidP="00A65473">
            <w:pPr>
              <w:spacing w:line="240" w:lineRule="auto"/>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Рівень поінформованості суб`єктів господарювання та/або фізичних осіб з основних положень акта</w:t>
            </w:r>
          </w:p>
        </w:tc>
        <w:tc>
          <w:tcPr>
            <w:tcW w:w="1275" w:type="dxa"/>
            <w:tcMar>
              <w:top w:w="57" w:type="dxa"/>
              <w:left w:w="57" w:type="dxa"/>
              <w:bottom w:w="57" w:type="dxa"/>
              <w:right w:w="57" w:type="dxa"/>
            </w:tcMar>
            <w:vAlign w:val="center"/>
            <w:hideMark/>
          </w:tcPr>
          <w:p w14:paraId="51BFFD0E" w14:textId="77777777" w:rsidR="00D40712" w:rsidRPr="00650A10" w:rsidRDefault="00D40712" w:rsidP="00D40712">
            <w:pPr>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w:t>
            </w:r>
          </w:p>
        </w:tc>
        <w:tc>
          <w:tcPr>
            <w:tcW w:w="993" w:type="dxa"/>
            <w:tcMar>
              <w:top w:w="57" w:type="dxa"/>
              <w:left w:w="57" w:type="dxa"/>
              <w:bottom w:w="57" w:type="dxa"/>
              <w:right w:w="57" w:type="dxa"/>
            </w:tcMar>
            <w:vAlign w:val="center"/>
            <w:hideMark/>
          </w:tcPr>
          <w:p w14:paraId="4D5BF660" w14:textId="6B954FAB" w:rsidR="00D40712" w:rsidRPr="00650A10" w:rsidRDefault="00A65473" w:rsidP="00D40712">
            <w:pPr>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10</w:t>
            </w:r>
            <w:r w:rsidR="00D40712" w:rsidRPr="00650A10">
              <w:rPr>
                <w:rFonts w:ascii="Times New Roman" w:hAnsi="Times New Roman" w:cs="Times New Roman"/>
                <w:color w:val="auto"/>
                <w:sz w:val="24"/>
                <w:szCs w:val="24"/>
                <w:lang w:val="uk-UA"/>
              </w:rPr>
              <w:t>0</w:t>
            </w:r>
          </w:p>
        </w:tc>
        <w:tc>
          <w:tcPr>
            <w:tcW w:w="1134" w:type="dxa"/>
            <w:tcMar>
              <w:top w:w="57" w:type="dxa"/>
              <w:left w:w="57" w:type="dxa"/>
              <w:bottom w:w="57" w:type="dxa"/>
              <w:right w:w="57" w:type="dxa"/>
            </w:tcMar>
            <w:vAlign w:val="center"/>
            <w:hideMark/>
          </w:tcPr>
          <w:p w14:paraId="5C07971E" w14:textId="5915F168" w:rsidR="00D40712" w:rsidRPr="00650A10" w:rsidRDefault="00A65473" w:rsidP="00D40712">
            <w:pPr>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10</w:t>
            </w:r>
            <w:r w:rsidR="00D40712" w:rsidRPr="00650A10">
              <w:rPr>
                <w:rFonts w:ascii="Times New Roman" w:hAnsi="Times New Roman" w:cs="Times New Roman"/>
                <w:color w:val="auto"/>
                <w:sz w:val="24"/>
                <w:szCs w:val="24"/>
                <w:lang w:val="uk-UA"/>
              </w:rPr>
              <w:t>0</w:t>
            </w:r>
          </w:p>
        </w:tc>
        <w:tc>
          <w:tcPr>
            <w:tcW w:w="1275" w:type="dxa"/>
            <w:tcMar>
              <w:top w:w="57" w:type="dxa"/>
              <w:left w:w="57" w:type="dxa"/>
              <w:bottom w:w="57" w:type="dxa"/>
              <w:right w:w="57" w:type="dxa"/>
            </w:tcMar>
            <w:vAlign w:val="center"/>
            <w:hideMark/>
          </w:tcPr>
          <w:p w14:paraId="2A3D365D" w14:textId="77777777" w:rsidR="00D40712" w:rsidRPr="00650A10" w:rsidRDefault="00D40712" w:rsidP="00D40712">
            <w:pPr>
              <w:spacing w:line="240" w:lineRule="auto"/>
              <w:jc w:val="center"/>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100</w:t>
            </w:r>
          </w:p>
        </w:tc>
      </w:tr>
    </w:tbl>
    <w:p w14:paraId="1B515CC0" w14:textId="77777777" w:rsidR="00D40712" w:rsidRPr="00650A10" w:rsidRDefault="00D40712" w:rsidP="00F21FED">
      <w:pPr>
        <w:pStyle w:val="Textbody"/>
        <w:spacing w:after="0" w:line="240" w:lineRule="auto"/>
        <w:ind w:firstLine="567"/>
        <w:jc w:val="both"/>
        <w:rPr>
          <w:rFonts w:ascii="Times New Roman" w:hAnsi="Times New Roman" w:cs="Times New Roman"/>
          <w:color w:val="auto"/>
          <w:sz w:val="24"/>
          <w:szCs w:val="24"/>
          <w:lang w:val="uk-UA"/>
        </w:rPr>
      </w:pPr>
    </w:p>
    <w:p w14:paraId="10D13589" w14:textId="5ABFABEF" w:rsidR="005C791C" w:rsidRPr="00650A10" w:rsidRDefault="00F21FED" w:rsidP="00F21FED">
      <w:pPr>
        <w:pStyle w:val="Textbody"/>
        <w:spacing w:after="0" w:line="240" w:lineRule="auto"/>
        <w:ind w:firstLine="567"/>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Основним п</w:t>
      </w:r>
      <w:r w:rsidR="007A7612" w:rsidRPr="00650A10">
        <w:rPr>
          <w:rFonts w:ascii="Times New Roman" w:hAnsi="Times New Roman" w:cs="Times New Roman"/>
          <w:color w:val="auto"/>
          <w:sz w:val="24"/>
          <w:szCs w:val="24"/>
          <w:lang w:val="uk-UA"/>
        </w:rPr>
        <w:t>оказник</w:t>
      </w:r>
      <w:r w:rsidRPr="00650A10">
        <w:rPr>
          <w:rFonts w:ascii="Times New Roman" w:hAnsi="Times New Roman" w:cs="Times New Roman"/>
          <w:color w:val="auto"/>
          <w:sz w:val="24"/>
          <w:szCs w:val="24"/>
          <w:lang w:val="uk-UA"/>
        </w:rPr>
        <w:t>ом</w:t>
      </w:r>
      <w:r w:rsidR="007A7612" w:rsidRPr="00650A10">
        <w:rPr>
          <w:rFonts w:ascii="Times New Roman" w:hAnsi="Times New Roman" w:cs="Times New Roman"/>
          <w:color w:val="auto"/>
          <w:sz w:val="24"/>
          <w:szCs w:val="24"/>
          <w:lang w:val="uk-UA"/>
        </w:rPr>
        <w:t xml:space="preserve"> результативності дії регуляторного акта, як</w:t>
      </w:r>
      <w:r w:rsidRPr="00650A10">
        <w:rPr>
          <w:rFonts w:ascii="Times New Roman" w:hAnsi="Times New Roman" w:cs="Times New Roman"/>
          <w:color w:val="auto"/>
          <w:sz w:val="24"/>
          <w:szCs w:val="24"/>
          <w:lang w:val="uk-UA"/>
        </w:rPr>
        <w:t>ий</w:t>
      </w:r>
      <w:r w:rsidR="007A7612" w:rsidRPr="00650A10">
        <w:rPr>
          <w:rFonts w:ascii="Times New Roman" w:hAnsi="Times New Roman" w:cs="Times New Roman"/>
          <w:color w:val="auto"/>
          <w:sz w:val="24"/>
          <w:szCs w:val="24"/>
          <w:lang w:val="uk-UA"/>
        </w:rPr>
        <w:t xml:space="preserve"> безпосередньо характеризу</w:t>
      </w:r>
      <w:r w:rsidRPr="00650A10">
        <w:rPr>
          <w:rFonts w:ascii="Times New Roman" w:hAnsi="Times New Roman" w:cs="Times New Roman"/>
          <w:color w:val="auto"/>
          <w:sz w:val="24"/>
          <w:szCs w:val="24"/>
          <w:lang w:val="uk-UA"/>
        </w:rPr>
        <w:t>є</w:t>
      </w:r>
      <w:r w:rsidR="007A7612" w:rsidRPr="00650A10">
        <w:rPr>
          <w:rFonts w:ascii="Times New Roman" w:hAnsi="Times New Roman" w:cs="Times New Roman"/>
          <w:color w:val="auto"/>
          <w:sz w:val="24"/>
          <w:szCs w:val="24"/>
          <w:lang w:val="uk-UA"/>
        </w:rPr>
        <w:t xml:space="preserve"> результативність </w:t>
      </w:r>
      <w:r w:rsidR="00384DF4" w:rsidRPr="00650A10">
        <w:rPr>
          <w:rFonts w:ascii="Times New Roman" w:hAnsi="Times New Roman" w:cs="Times New Roman"/>
          <w:color w:val="auto"/>
          <w:sz w:val="24"/>
          <w:szCs w:val="24"/>
          <w:lang w:val="uk-UA"/>
        </w:rPr>
        <w:t xml:space="preserve">його </w:t>
      </w:r>
      <w:r w:rsidR="007A7612" w:rsidRPr="00650A10">
        <w:rPr>
          <w:rFonts w:ascii="Times New Roman" w:hAnsi="Times New Roman" w:cs="Times New Roman"/>
          <w:color w:val="auto"/>
          <w:sz w:val="24"/>
          <w:szCs w:val="24"/>
          <w:lang w:val="uk-UA"/>
        </w:rPr>
        <w:t>дії</w:t>
      </w:r>
      <w:r w:rsidRPr="00650A10">
        <w:rPr>
          <w:rFonts w:ascii="Times New Roman" w:hAnsi="Times New Roman" w:cs="Times New Roman"/>
          <w:color w:val="auto"/>
          <w:sz w:val="24"/>
          <w:szCs w:val="24"/>
          <w:lang w:val="uk-UA"/>
        </w:rPr>
        <w:t>,</w:t>
      </w:r>
      <w:r w:rsidR="007A7612" w:rsidRPr="00650A10">
        <w:rPr>
          <w:rFonts w:ascii="Times New Roman" w:hAnsi="Times New Roman" w:cs="Times New Roman"/>
          <w:color w:val="auto"/>
          <w:sz w:val="24"/>
          <w:szCs w:val="24"/>
          <w:lang w:val="uk-UA"/>
        </w:rPr>
        <w:t xml:space="preserve"> </w:t>
      </w:r>
      <w:r w:rsidR="00384DF4" w:rsidRPr="00650A10">
        <w:rPr>
          <w:rFonts w:ascii="Times New Roman" w:hAnsi="Times New Roman" w:cs="Times New Roman"/>
          <w:color w:val="auto"/>
          <w:sz w:val="24"/>
          <w:szCs w:val="24"/>
          <w:lang w:val="uk-UA"/>
        </w:rPr>
        <w:t>та як</w:t>
      </w:r>
      <w:r w:rsidRPr="00650A10">
        <w:rPr>
          <w:rFonts w:ascii="Times New Roman" w:hAnsi="Times New Roman" w:cs="Times New Roman"/>
          <w:color w:val="auto"/>
          <w:sz w:val="24"/>
          <w:szCs w:val="24"/>
          <w:lang w:val="uk-UA"/>
        </w:rPr>
        <w:t>ий</w:t>
      </w:r>
      <w:r w:rsidR="00384DF4" w:rsidRPr="00650A10">
        <w:rPr>
          <w:rFonts w:ascii="Times New Roman" w:hAnsi="Times New Roman" w:cs="Times New Roman"/>
          <w:color w:val="auto"/>
          <w:sz w:val="24"/>
          <w:szCs w:val="24"/>
          <w:lang w:val="uk-UA"/>
        </w:rPr>
        <w:t xml:space="preserve"> підляга</w:t>
      </w:r>
      <w:r w:rsidRPr="00650A10">
        <w:rPr>
          <w:rFonts w:ascii="Times New Roman" w:hAnsi="Times New Roman" w:cs="Times New Roman"/>
          <w:color w:val="auto"/>
          <w:sz w:val="24"/>
          <w:szCs w:val="24"/>
          <w:lang w:val="uk-UA"/>
        </w:rPr>
        <w:t>є</w:t>
      </w:r>
      <w:r w:rsidR="00384DF4" w:rsidRPr="00650A10">
        <w:rPr>
          <w:rFonts w:ascii="Times New Roman" w:hAnsi="Times New Roman" w:cs="Times New Roman"/>
          <w:color w:val="auto"/>
          <w:sz w:val="24"/>
          <w:szCs w:val="24"/>
          <w:lang w:val="uk-UA"/>
        </w:rPr>
        <w:t xml:space="preserve"> контролю (відстеженню результативності)</w:t>
      </w:r>
      <w:r w:rsidRPr="00650A10">
        <w:rPr>
          <w:rFonts w:ascii="Times New Roman" w:hAnsi="Times New Roman" w:cs="Times New Roman"/>
          <w:color w:val="auto"/>
          <w:sz w:val="24"/>
          <w:szCs w:val="24"/>
          <w:lang w:val="uk-UA"/>
        </w:rPr>
        <w:t xml:space="preserve"> є п</w:t>
      </w:r>
      <w:r w:rsidR="00C26C98" w:rsidRPr="00650A10">
        <w:rPr>
          <w:rFonts w:ascii="Times New Roman" w:hAnsi="Times New Roman" w:cs="Times New Roman"/>
          <w:color w:val="auto"/>
          <w:sz w:val="24"/>
          <w:szCs w:val="24"/>
          <w:lang w:val="uk-UA"/>
        </w:rPr>
        <w:t xml:space="preserve">рогнозована кількості рекламоносіїв </w:t>
      </w:r>
      <w:r w:rsidRPr="00650A10">
        <w:rPr>
          <w:rFonts w:ascii="Times New Roman" w:hAnsi="Times New Roman" w:cs="Times New Roman"/>
          <w:color w:val="auto"/>
          <w:sz w:val="24"/>
          <w:szCs w:val="24"/>
          <w:lang w:val="uk-UA"/>
        </w:rPr>
        <w:t>перенесених (</w:t>
      </w:r>
      <w:r w:rsidR="00C26C98" w:rsidRPr="00650A10">
        <w:rPr>
          <w:rFonts w:ascii="Times New Roman" w:hAnsi="Times New Roman" w:cs="Times New Roman"/>
          <w:color w:val="auto"/>
          <w:sz w:val="24"/>
          <w:szCs w:val="24"/>
          <w:lang w:val="uk-UA"/>
        </w:rPr>
        <w:t>демонтованих</w:t>
      </w:r>
      <w:r w:rsidRPr="00650A10">
        <w:rPr>
          <w:rFonts w:ascii="Times New Roman" w:hAnsi="Times New Roman" w:cs="Times New Roman"/>
          <w:color w:val="auto"/>
          <w:sz w:val="24"/>
          <w:szCs w:val="24"/>
          <w:lang w:val="uk-UA"/>
        </w:rPr>
        <w:t>)</w:t>
      </w:r>
      <w:r w:rsidR="00C26C98" w:rsidRPr="00650A10">
        <w:rPr>
          <w:rFonts w:ascii="Times New Roman" w:hAnsi="Times New Roman" w:cs="Times New Roman"/>
          <w:color w:val="auto"/>
          <w:sz w:val="24"/>
          <w:szCs w:val="24"/>
          <w:lang w:val="uk-UA"/>
        </w:rPr>
        <w:t xml:space="preserve"> із смуги відведення автомобільних доріг загального користування</w:t>
      </w:r>
      <w:r w:rsidRPr="00650A10">
        <w:rPr>
          <w:rFonts w:ascii="Times New Roman" w:hAnsi="Times New Roman" w:cs="Times New Roman"/>
          <w:color w:val="auto"/>
          <w:sz w:val="24"/>
          <w:szCs w:val="24"/>
          <w:lang w:val="uk-UA"/>
        </w:rPr>
        <w:t>.</w:t>
      </w:r>
      <w:r w:rsidR="005C791C" w:rsidRPr="00650A10">
        <w:rPr>
          <w:rFonts w:ascii="Times New Roman" w:hAnsi="Times New Roman" w:cs="Times New Roman"/>
          <w:color w:val="auto"/>
          <w:sz w:val="24"/>
          <w:szCs w:val="24"/>
          <w:lang w:val="uk-UA"/>
        </w:rPr>
        <w:t xml:space="preserve"> Орієнтовна прогнозована кількість перенесених (демонтованих) рекламоносіїв протягом першого календарного року може становити </w:t>
      </w:r>
      <w:r w:rsidR="00BF53D4" w:rsidRPr="00650A10">
        <w:rPr>
          <w:rFonts w:ascii="Times New Roman" w:hAnsi="Times New Roman" w:cs="Times New Roman"/>
          <w:color w:val="auto"/>
          <w:sz w:val="24"/>
          <w:szCs w:val="24"/>
          <w:lang w:val="uk-UA"/>
        </w:rPr>
        <w:t>понад</w:t>
      </w:r>
      <w:r w:rsidR="00A53046" w:rsidRPr="00650A10">
        <w:rPr>
          <w:rFonts w:ascii="Times New Roman" w:hAnsi="Times New Roman" w:cs="Times New Roman"/>
          <w:color w:val="auto"/>
          <w:sz w:val="24"/>
          <w:szCs w:val="24"/>
          <w:lang w:val="uk-UA"/>
        </w:rPr>
        <w:t xml:space="preserve"> </w:t>
      </w:r>
      <w:r w:rsidR="00EA1FBE" w:rsidRPr="00650A10">
        <w:rPr>
          <w:rFonts w:ascii="Times New Roman" w:hAnsi="Times New Roman" w:cs="Times New Roman"/>
          <w:color w:val="auto"/>
          <w:sz w:val="24"/>
          <w:szCs w:val="24"/>
          <w:lang w:val="uk-UA"/>
        </w:rPr>
        <w:t>3</w:t>
      </w:r>
      <w:r w:rsidR="00837E29" w:rsidRPr="00650A10">
        <w:rPr>
          <w:rFonts w:ascii="Times New Roman" w:hAnsi="Times New Roman" w:cs="Times New Roman"/>
          <w:color w:val="auto"/>
          <w:sz w:val="24"/>
          <w:szCs w:val="24"/>
          <w:lang w:val="uk-UA"/>
        </w:rPr>
        <w:t>4</w:t>
      </w:r>
      <w:r w:rsidR="005C791C" w:rsidRPr="00650A10">
        <w:rPr>
          <w:rFonts w:ascii="Times New Roman" w:hAnsi="Times New Roman" w:cs="Times New Roman"/>
          <w:color w:val="auto"/>
          <w:sz w:val="24"/>
          <w:szCs w:val="24"/>
          <w:lang w:val="uk-UA"/>
        </w:rPr>
        <w:t>00 штук.</w:t>
      </w:r>
    </w:p>
    <w:p w14:paraId="6B5F7815" w14:textId="77777777" w:rsidR="004F4EEB" w:rsidRPr="00650A10" w:rsidRDefault="004F4EEB" w:rsidP="00F21FED">
      <w:pPr>
        <w:pStyle w:val="Textbody"/>
        <w:spacing w:after="0" w:line="240" w:lineRule="auto"/>
        <w:ind w:firstLine="567"/>
        <w:jc w:val="both"/>
        <w:rPr>
          <w:rFonts w:ascii="Times New Roman" w:hAnsi="Times New Roman" w:cs="Times New Roman"/>
          <w:color w:val="auto"/>
          <w:sz w:val="24"/>
          <w:szCs w:val="24"/>
          <w:lang w:val="uk-UA"/>
        </w:rPr>
      </w:pPr>
    </w:p>
    <w:p w14:paraId="51A933C9" w14:textId="77777777" w:rsidR="00D160DC" w:rsidRPr="00650A10" w:rsidRDefault="0029758D" w:rsidP="0051041B">
      <w:pPr>
        <w:pStyle w:val="Textbody"/>
        <w:shd w:val="clear" w:color="auto" w:fill="FFFFFF"/>
        <w:spacing w:after="0" w:line="240" w:lineRule="auto"/>
        <w:jc w:val="center"/>
        <w:rPr>
          <w:rFonts w:ascii="Times New Roman" w:hAnsi="Times New Roman" w:cs="Times New Roman"/>
          <w:b/>
          <w:bCs/>
          <w:color w:val="auto"/>
          <w:sz w:val="24"/>
          <w:szCs w:val="24"/>
          <w:lang w:val="uk-UA"/>
        </w:rPr>
      </w:pPr>
      <w:r w:rsidRPr="00650A10">
        <w:rPr>
          <w:rFonts w:ascii="Times New Roman" w:hAnsi="Times New Roman" w:cs="Times New Roman"/>
          <w:b/>
          <w:bCs/>
          <w:color w:val="auto"/>
          <w:sz w:val="24"/>
          <w:szCs w:val="24"/>
          <w:lang w:val="uk-UA"/>
        </w:rPr>
        <w:t>IX. Визначення заходів, за допомогою яких здійснюватиметься відстеження результативності дії регуляторного акта</w:t>
      </w:r>
    </w:p>
    <w:p w14:paraId="4DCE086C" w14:textId="77777777" w:rsidR="00731FEA" w:rsidRPr="00650A10" w:rsidRDefault="00731FEA" w:rsidP="003C3828">
      <w:pPr>
        <w:spacing w:line="240" w:lineRule="auto"/>
        <w:ind w:firstLine="567"/>
        <w:jc w:val="both"/>
        <w:rPr>
          <w:rFonts w:ascii="Times New Roman" w:hAnsi="Times New Roman" w:cs="Times New Roman"/>
          <w:bCs/>
          <w:color w:val="auto"/>
          <w:sz w:val="24"/>
          <w:szCs w:val="24"/>
          <w:lang w:val="uk-UA"/>
        </w:rPr>
      </w:pPr>
    </w:p>
    <w:p w14:paraId="0D0AA7AC" w14:textId="000152B1" w:rsidR="00FE28B8" w:rsidRPr="00650A10" w:rsidRDefault="00FE28B8" w:rsidP="003C3828">
      <w:pPr>
        <w:spacing w:line="240" w:lineRule="auto"/>
        <w:ind w:firstLine="567"/>
        <w:jc w:val="both"/>
        <w:rPr>
          <w:rFonts w:ascii="Times New Roman" w:hAnsi="Times New Roman" w:cs="Times New Roman"/>
          <w:bCs/>
          <w:color w:val="auto"/>
          <w:sz w:val="24"/>
          <w:szCs w:val="24"/>
          <w:lang w:val="uk-UA"/>
        </w:rPr>
      </w:pPr>
      <w:r w:rsidRPr="00650A10">
        <w:rPr>
          <w:rFonts w:ascii="Times New Roman" w:hAnsi="Times New Roman" w:cs="Times New Roman"/>
          <w:bCs/>
          <w:color w:val="auto"/>
          <w:sz w:val="24"/>
          <w:szCs w:val="24"/>
          <w:lang w:val="uk-UA"/>
        </w:rPr>
        <w:t xml:space="preserve">Строки проведення базового відстеження результативності дії регуляторного акта </w:t>
      </w:r>
      <w:r w:rsidR="004200CA" w:rsidRPr="00650A10">
        <w:rPr>
          <w:rFonts w:ascii="Times New Roman" w:hAnsi="Times New Roman" w:cs="Times New Roman"/>
          <w:bCs/>
          <w:color w:val="auto"/>
          <w:sz w:val="24"/>
          <w:szCs w:val="24"/>
          <w:lang w:val="ru-RU"/>
        </w:rPr>
        <w:t>-</w:t>
      </w:r>
      <w:r w:rsidR="00B71428" w:rsidRPr="00650A10">
        <w:rPr>
          <w:rFonts w:ascii="Times New Roman" w:hAnsi="Times New Roman" w:cs="Times New Roman"/>
          <w:bCs/>
          <w:color w:val="auto"/>
          <w:sz w:val="24"/>
          <w:szCs w:val="24"/>
          <w:lang w:val="ru-RU"/>
        </w:rPr>
        <w:t xml:space="preserve"> </w:t>
      </w:r>
      <w:r w:rsidRPr="00650A10">
        <w:rPr>
          <w:rFonts w:ascii="Times New Roman" w:hAnsi="Times New Roman" w:cs="Times New Roman"/>
          <w:bCs/>
          <w:color w:val="auto"/>
          <w:sz w:val="24"/>
          <w:szCs w:val="24"/>
          <w:lang w:val="uk-UA"/>
        </w:rPr>
        <w:t xml:space="preserve">через </w:t>
      </w:r>
      <w:r w:rsidR="005C791C" w:rsidRPr="00650A10">
        <w:rPr>
          <w:rFonts w:ascii="Times New Roman" w:hAnsi="Times New Roman" w:cs="Times New Roman"/>
          <w:bCs/>
          <w:color w:val="auto"/>
          <w:sz w:val="24"/>
          <w:szCs w:val="24"/>
          <w:lang w:val="uk-UA"/>
        </w:rPr>
        <w:t>6 місяців</w:t>
      </w:r>
      <w:r w:rsidR="004200CA" w:rsidRPr="00650A10">
        <w:rPr>
          <w:rFonts w:ascii="Times New Roman" w:hAnsi="Times New Roman" w:cs="Times New Roman"/>
          <w:bCs/>
          <w:color w:val="auto"/>
          <w:sz w:val="24"/>
          <w:szCs w:val="24"/>
          <w:lang w:val="uk-UA"/>
        </w:rPr>
        <w:t xml:space="preserve"> після набрання чинності регуляторного акта</w:t>
      </w:r>
      <w:r w:rsidRPr="00650A10">
        <w:rPr>
          <w:rFonts w:ascii="Times New Roman" w:hAnsi="Times New Roman" w:cs="Times New Roman"/>
          <w:bCs/>
          <w:color w:val="auto"/>
          <w:sz w:val="24"/>
          <w:szCs w:val="24"/>
          <w:lang w:val="uk-UA"/>
        </w:rPr>
        <w:t>.</w:t>
      </w:r>
    </w:p>
    <w:p w14:paraId="4CF03578" w14:textId="34886B41" w:rsidR="00582C83" w:rsidRPr="00650A10" w:rsidRDefault="00582C83" w:rsidP="003C3828">
      <w:pPr>
        <w:pStyle w:val="Textbody"/>
        <w:shd w:val="clear" w:color="auto" w:fill="FFFFFF"/>
        <w:spacing w:after="0" w:line="240" w:lineRule="auto"/>
        <w:ind w:firstLine="567"/>
        <w:jc w:val="both"/>
        <w:rPr>
          <w:rFonts w:ascii="Times New Roman" w:hAnsi="Times New Roman" w:cs="Times New Roman"/>
          <w:color w:val="auto"/>
          <w:sz w:val="24"/>
          <w:szCs w:val="24"/>
          <w:lang w:val="uk-UA"/>
        </w:rPr>
      </w:pPr>
      <w:r w:rsidRPr="00650A10">
        <w:rPr>
          <w:rFonts w:ascii="Times New Roman" w:hAnsi="Times New Roman" w:cs="Times New Roman"/>
          <w:bCs/>
          <w:color w:val="auto"/>
          <w:sz w:val="24"/>
          <w:szCs w:val="24"/>
          <w:lang w:val="uk-UA"/>
        </w:rPr>
        <w:t>Строки проведення повторного відстеження результативності дії регуляторного акта</w:t>
      </w:r>
      <w:r w:rsidR="004200CA" w:rsidRPr="00650A10">
        <w:rPr>
          <w:rFonts w:ascii="Times New Roman" w:hAnsi="Times New Roman" w:cs="Times New Roman"/>
          <w:bCs/>
          <w:color w:val="auto"/>
          <w:sz w:val="24"/>
          <w:szCs w:val="24"/>
          <w:lang w:val="uk-UA"/>
        </w:rPr>
        <w:t xml:space="preserve"> - </w:t>
      </w:r>
      <w:r w:rsidRPr="00650A10">
        <w:rPr>
          <w:rFonts w:ascii="Times New Roman" w:hAnsi="Times New Roman" w:cs="Times New Roman"/>
          <w:color w:val="auto"/>
          <w:sz w:val="24"/>
          <w:szCs w:val="24"/>
          <w:lang w:val="uk-UA"/>
        </w:rPr>
        <w:t xml:space="preserve">через </w:t>
      </w:r>
      <w:r w:rsidR="005C791C" w:rsidRPr="00650A10">
        <w:rPr>
          <w:rFonts w:ascii="Times New Roman" w:hAnsi="Times New Roman" w:cs="Times New Roman"/>
          <w:color w:val="auto"/>
          <w:sz w:val="24"/>
          <w:szCs w:val="24"/>
          <w:lang w:val="uk-UA"/>
        </w:rPr>
        <w:t>1</w:t>
      </w:r>
      <w:r w:rsidRPr="00650A10">
        <w:rPr>
          <w:rFonts w:ascii="Times New Roman" w:hAnsi="Times New Roman" w:cs="Times New Roman"/>
          <w:color w:val="auto"/>
          <w:sz w:val="24"/>
          <w:szCs w:val="24"/>
          <w:lang w:val="uk-UA"/>
        </w:rPr>
        <w:t xml:space="preserve"> р</w:t>
      </w:r>
      <w:r w:rsidR="005C791C" w:rsidRPr="00650A10">
        <w:rPr>
          <w:rFonts w:ascii="Times New Roman" w:hAnsi="Times New Roman" w:cs="Times New Roman"/>
          <w:color w:val="auto"/>
          <w:sz w:val="24"/>
          <w:szCs w:val="24"/>
          <w:lang w:val="uk-UA"/>
        </w:rPr>
        <w:t>ік</w:t>
      </w:r>
      <w:r w:rsidRPr="00650A10">
        <w:rPr>
          <w:rFonts w:ascii="Times New Roman" w:hAnsi="Times New Roman" w:cs="Times New Roman"/>
          <w:color w:val="auto"/>
          <w:sz w:val="24"/>
          <w:szCs w:val="24"/>
          <w:lang w:val="uk-UA"/>
        </w:rPr>
        <w:t xml:space="preserve"> після набрання чинності </w:t>
      </w:r>
      <w:r w:rsidR="00B71428" w:rsidRPr="00650A10">
        <w:rPr>
          <w:rFonts w:ascii="Times New Roman" w:hAnsi="Times New Roman" w:cs="Times New Roman"/>
          <w:color w:val="auto"/>
          <w:sz w:val="24"/>
          <w:szCs w:val="24"/>
          <w:lang w:val="uk-UA"/>
        </w:rPr>
        <w:t xml:space="preserve">регуляторного </w:t>
      </w:r>
      <w:r w:rsidRPr="00650A10">
        <w:rPr>
          <w:rFonts w:ascii="Times New Roman" w:hAnsi="Times New Roman" w:cs="Times New Roman"/>
          <w:color w:val="auto"/>
          <w:sz w:val="24"/>
          <w:szCs w:val="24"/>
          <w:lang w:val="uk-UA"/>
        </w:rPr>
        <w:t>акт</w:t>
      </w:r>
      <w:r w:rsidR="00B71428" w:rsidRPr="00650A10">
        <w:rPr>
          <w:rFonts w:ascii="Times New Roman" w:hAnsi="Times New Roman" w:cs="Times New Roman"/>
          <w:color w:val="auto"/>
          <w:sz w:val="24"/>
          <w:szCs w:val="24"/>
          <w:lang w:val="uk-UA"/>
        </w:rPr>
        <w:t>а</w:t>
      </w:r>
      <w:r w:rsidRPr="00650A10">
        <w:rPr>
          <w:rFonts w:ascii="Times New Roman" w:hAnsi="Times New Roman" w:cs="Times New Roman"/>
          <w:color w:val="auto"/>
          <w:sz w:val="24"/>
          <w:szCs w:val="24"/>
          <w:lang w:val="uk-UA"/>
        </w:rPr>
        <w:t>.</w:t>
      </w:r>
    </w:p>
    <w:p w14:paraId="5B307DCB" w14:textId="4447F342" w:rsidR="00C77C14" w:rsidRPr="00650A10" w:rsidRDefault="00C77C14" w:rsidP="003C3828">
      <w:pPr>
        <w:pStyle w:val="Textbody"/>
        <w:shd w:val="clear" w:color="auto" w:fill="FFFFFF"/>
        <w:spacing w:after="0" w:line="240" w:lineRule="auto"/>
        <w:ind w:firstLine="567"/>
        <w:jc w:val="both"/>
        <w:rPr>
          <w:rFonts w:ascii="Times New Roman" w:hAnsi="Times New Roman" w:cs="Times New Roman"/>
          <w:color w:val="auto"/>
          <w:sz w:val="24"/>
          <w:szCs w:val="24"/>
          <w:lang w:val="uk-UA"/>
        </w:rPr>
      </w:pPr>
      <w:r w:rsidRPr="00650A10">
        <w:rPr>
          <w:rFonts w:ascii="Times New Roman" w:hAnsi="Times New Roman" w:cs="Times New Roman"/>
          <w:bCs/>
          <w:color w:val="auto"/>
          <w:sz w:val="24"/>
          <w:szCs w:val="24"/>
          <w:lang w:val="uk-UA"/>
        </w:rPr>
        <w:t xml:space="preserve">Строки проведення періодичного відстеження результативності дії регуляторного акта: </w:t>
      </w:r>
      <w:r w:rsidRPr="00650A10">
        <w:rPr>
          <w:rFonts w:ascii="Times New Roman" w:hAnsi="Times New Roman" w:cs="Times New Roman"/>
          <w:color w:val="auto"/>
          <w:sz w:val="24"/>
          <w:szCs w:val="24"/>
          <w:lang w:val="uk-UA"/>
        </w:rPr>
        <w:t xml:space="preserve">через </w:t>
      </w:r>
      <w:r w:rsidR="00883871" w:rsidRPr="00650A10">
        <w:rPr>
          <w:rFonts w:ascii="Times New Roman" w:hAnsi="Times New Roman" w:cs="Times New Roman"/>
          <w:color w:val="auto"/>
          <w:sz w:val="24"/>
          <w:szCs w:val="24"/>
          <w:lang w:val="uk-UA"/>
        </w:rPr>
        <w:t xml:space="preserve">кожні </w:t>
      </w:r>
      <w:r w:rsidR="00582C83" w:rsidRPr="00650A10">
        <w:rPr>
          <w:rFonts w:ascii="Times New Roman" w:hAnsi="Times New Roman" w:cs="Times New Roman"/>
          <w:color w:val="auto"/>
          <w:sz w:val="24"/>
          <w:szCs w:val="24"/>
          <w:lang w:val="uk-UA"/>
        </w:rPr>
        <w:t>3</w:t>
      </w:r>
      <w:r w:rsidRPr="00650A10">
        <w:rPr>
          <w:rFonts w:ascii="Times New Roman" w:hAnsi="Times New Roman" w:cs="Times New Roman"/>
          <w:color w:val="auto"/>
          <w:sz w:val="24"/>
          <w:szCs w:val="24"/>
          <w:lang w:val="uk-UA"/>
        </w:rPr>
        <w:t xml:space="preserve"> р</w:t>
      </w:r>
      <w:r w:rsidR="00582C83" w:rsidRPr="00650A10">
        <w:rPr>
          <w:rFonts w:ascii="Times New Roman" w:hAnsi="Times New Roman" w:cs="Times New Roman"/>
          <w:color w:val="auto"/>
          <w:sz w:val="24"/>
          <w:szCs w:val="24"/>
          <w:lang w:val="uk-UA"/>
        </w:rPr>
        <w:t>оки з д</w:t>
      </w:r>
      <w:r w:rsidR="00742415" w:rsidRPr="00650A10">
        <w:rPr>
          <w:rFonts w:ascii="Times New Roman" w:hAnsi="Times New Roman" w:cs="Times New Roman"/>
          <w:color w:val="auto"/>
          <w:sz w:val="24"/>
          <w:szCs w:val="24"/>
          <w:lang w:val="uk-UA"/>
        </w:rPr>
        <w:t>ати проведення</w:t>
      </w:r>
      <w:r w:rsidR="00582C83" w:rsidRPr="00650A10">
        <w:rPr>
          <w:rFonts w:ascii="Times New Roman" w:hAnsi="Times New Roman" w:cs="Times New Roman"/>
          <w:color w:val="auto"/>
          <w:sz w:val="24"/>
          <w:szCs w:val="24"/>
          <w:lang w:val="uk-UA"/>
        </w:rPr>
        <w:t xml:space="preserve"> повторного відст</w:t>
      </w:r>
      <w:r w:rsidR="008508DA" w:rsidRPr="00650A10">
        <w:rPr>
          <w:rFonts w:ascii="Times New Roman" w:hAnsi="Times New Roman" w:cs="Times New Roman"/>
          <w:color w:val="auto"/>
          <w:sz w:val="24"/>
          <w:szCs w:val="24"/>
          <w:lang w:val="uk-UA"/>
        </w:rPr>
        <w:t>е</w:t>
      </w:r>
      <w:r w:rsidR="00582C83" w:rsidRPr="00650A10">
        <w:rPr>
          <w:rFonts w:ascii="Times New Roman" w:hAnsi="Times New Roman" w:cs="Times New Roman"/>
          <w:color w:val="auto"/>
          <w:sz w:val="24"/>
          <w:szCs w:val="24"/>
          <w:lang w:val="uk-UA"/>
        </w:rPr>
        <w:t>ження</w:t>
      </w:r>
      <w:r w:rsidRPr="00650A10">
        <w:rPr>
          <w:rFonts w:ascii="Times New Roman" w:hAnsi="Times New Roman" w:cs="Times New Roman"/>
          <w:color w:val="auto"/>
          <w:sz w:val="24"/>
          <w:szCs w:val="24"/>
          <w:lang w:val="uk-UA"/>
        </w:rPr>
        <w:t>.</w:t>
      </w:r>
    </w:p>
    <w:p w14:paraId="380AB5FC" w14:textId="214AF1E3" w:rsidR="00856F0E" w:rsidRPr="00650A10" w:rsidRDefault="00856F0E" w:rsidP="003C3828">
      <w:pPr>
        <w:pStyle w:val="Textbody"/>
        <w:shd w:val="clear" w:color="auto" w:fill="FFFFFF"/>
        <w:spacing w:after="0" w:line="240" w:lineRule="auto"/>
        <w:ind w:firstLine="567"/>
        <w:jc w:val="both"/>
        <w:rPr>
          <w:rFonts w:ascii="Times New Roman" w:hAnsi="Times New Roman" w:cs="Times New Roman"/>
          <w:color w:val="auto"/>
          <w:sz w:val="24"/>
          <w:szCs w:val="24"/>
          <w:lang w:val="uk-UA"/>
        </w:rPr>
      </w:pPr>
      <w:r w:rsidRPr="00650A10">
        <w:rPr>
          <w:rFonts w:ascii="Times New Roman" w:hAnsi="Times New Roman" w:cs="Times New Roman"/>
          <w:color w:val="auto"/>
          <w:sz w:val="24"/>
          <w:szCs w:val="24"/>
          <w:lang w:val="uk-UA"/>
        </w:rPr>
        <w:t xml:space="preserve">Метод проведення відстеження результативності </w:t>
      </w:r>
      <w:r w:rsidR="00742415" w:rsidRPr="00650A10">
        <w:rPr>
          <w:rFonts w:ascii="Times New Roman" w:hAnsi="Times New Roman" w:cs="Times New Roman"/>
          <w:color w:val="auto"/>
          <w:sz w:val="24"/>
          <w:szCs w:val="24"/>
          <w:lang w:val="uk-UA"/>
        </w:rPr>
        <w:t xml:space="preserve">регуляторного акта </w:t>
      </w:r>
      <w:r w:rsidRPr="00650A10">
        <w:rPr>
          <w:rFonts w:ascii="Times New Roman" w:hAnsi="Times New Roman" w:cs="Times New Roman"/>
          <w:color w:val="auto"/>
          <w:sz w:val="24"/>
          <w:szCs w:val="24"/>
          <w:lang w:val="uk-UA"/>
        </w:rPr>
        <w:t xml:space="preserve">– статистичний. </w:t>
      </w:r>
    </w:p>
    <w:p w14:paraId="07767A02" w14:textId="77777777" w:rsidR="00B71428" w:rsidRPr="00650A10" w:rsidRDefault="00B71428" w:rsidP="003C3828">
      <w:pPr>
        <w:pStyle w:val="Textbody"/>
        <w:shd w:val="clear" w:color="auto" w:fill="FFFFFF"/>
        <w:spacing w:after="0" w:line="240" w:lineRule="auto"/>
        <w:ind w:firstLine="567"/>
        <w:jc w:val="both"/>
        <w:rPr>
          <w:rFonts w:ascii="Times New Roman" w:hAnsi="Times New Roman" w:cs="Times New Roman"/>
          <w:color w:val="auto"/>
          <w:sz w:val="24"/>
          <w:szCs w:val="24"/>
          <w:lang w:val="ru-RU"/>
        </w:rPr>
      </w:pPr>
    </w:p>
    <w:p w14:paraId="76CD9DBC" w14:textId="77777777" w:rsidR="009F44C6" w:rsidRPr="00650A10" w:rsidRDefault="009F44C6" w:rsidP="00072E03">
      <w:pPr>
        <w:pStyle w:val="Textbody"/>
        <w:shd w:val="clear" w:color="auto" w:fill="FFFFFF"/>
        <w:spacing w:after="0" w:line="240" w:lineRule="auto"/>
        <w:jc w:val="center"/>
        <w:rPr>
          <w:rFonts w:ascii="Times New Roman" w:hAnsi="Times New Roman" w:cs="Times New Roman"/>
          <w:color w:val="auto"/>
          <w:sz w:val="24"/>
          <w:szCs w:val="24"/>
          <w:lang w:val="ru-RU"/>
        </w:rPr>
      </w:pPr>
    </w:p>
    <w:p w14:paraId="42708104" w14:textId="39D89AAE" w:rsidR="00177D2E" w:rsidRPr="00650A10" w:rsidRDefault="00177D2E" w:rsidP="00177D2E">
      <w:pPr>
        <w:pStyle w:val="10"/>
        <w:rPr>
          <w:rFonts w:ascii="Times New Roman" w:hAnsi="Times New Roman"/>
          <w:sz w:val="24"/>
          <w:szCs w:val="24"/>
          <w:lang w:eastAsia="uk-UA"/>
        </w:rPr>
      </w:pPr>
      <w:r w:rsidRPr="00650A10">
        <w:rPr>
          <w:rFonts w:ascii="Times New Roman" w:hAnsi="Times New Roman"/>
          <w:sz w:val="24"/>
          <w:szCs w:val="24"/>
          <w:lang w:eastAsia="uk-UA"/>
        </w:rPr>
        <w:t>Голов</w:t>
      </w:r>
      <w:r w:rsidR="00CA7CCF" w:rsidRPr="00650A10">
        <w:rPr>
          <w:rFonts w:ascii="Times New Roman" w:hAnsi="Times New Roman"/>
          <w:sz w:val="24"/>
          <w:szCs w:val="24"/>
          <w:lang w:eastAsia="uk-UA"/>
        </w:rPr>
        <w:t>а</w:t>
      </w:r>
      <w:r w:rsidRPr="00650A10">
        <w:rPr>
          <w:rFonts w:ascii="Times New Roman" w:hAnsi="Times New Roman"/>
          <w:sz w:val="24"/>
          <w:szCs w:val="24"/>
          <w:lang w:eastAsia="uk-UA"/>
        </w:rPr>
        <w:t xml:space="preserve"> Державного агентства </w:t>
      </w:r>
    </w:p>
    <w:p w14:paraId="4782DD4C" w14:textId="77777777" w:rsidR="003C3828" w:rsidRPr="00650A10" w:rsidRDefault="003C3828" w:rsidP="00072E03">
      <w:pPr>
        <w:pStyle w:val="10"/>
        <w:tabs>
          <w:tab w:val="left" w:pos="7088"/>
        </w:tabs>
        <w:rPr>
          <w:rFonts w:ascii="Times New Roman" w:hAnsi="Times New Roman"/>
          <w:sz w:val="24"/>
          <w:szCs w:val="24"/>
          <w:lang w:eastAsia="uk-UA"/>
        </w:rPr>
      </w:pPr>
      <w:r w:rsidRPr="00650A10">
        <w:rPr>
          <w:rFonts w:ascii="Times New Roman" w:hAnsi="Times New Roman"/>
          <w:sz w:val="24"/>
          <w:szCs w:val="24"/>
          <w:lang w:eastAsia="uk-UA"/>
        </w:rPr>
        <w:t>в</w:t>
      </w:r>
      <w:r w:rsidR="005C791C" w:rsidRPr="00650A10">
        <w:rPr>
          <w:rFonts w:ascii="Times New Roman" w:hAnsi="Times New Roman"/>
          <w:sz w:val="24"/>
          <w:szCs w:val="24"/>
          <w:lang w:eastAsia="uk-UA"/>
        </w:rPr>
        <w:t xml:space="preserve">ідновлення та розвитку </w:t>
      </w:r>
    </w:p>
    <w:p w14:paraId="3B111FD4" w14:textId="39F41943" w:rsidR="00072E03" w:rsidRPr="00650A10" w:rsidRDefault="005C791C" w:rsidP="00072E03">
      <w:pPr>
        <w:pStyle w:val="10"/>
        <w:tabs>
          <w:tab w:val="left" w:pos="7088"/>
        </w:tabs>
        <w:rPr>
          <w:rFonts w:ascii="Times New Roman" w:hAnsi="Times New Roman"/>
          <w:sz w:val="24"/>
          <w:szCs w:val="24"/>
          <w:lang w:eastAsia="uk-UA"/>
        </w:rPr>
      </w:pPr>
      <w:r w:rsidRPr="00650A10">
        <w:rPr>
          <w:rFonts w:ascii="Times New Roman" w:hAnsi="Times New Roman"/>
          <w:sz w:val="24"/>
          <w:szCs w:val="24"/>
          <w:lang w:eastAsia="uk-UA"/>
        </w:rPr>
        <w:t>інфраструктури</w:t>
      </w:r>
      <w:r w:rsidR="00177D2E" w:rsidRPr="00650A10">
        <w:rPr>
          <w:rFonts w:ascii="Times New Roman" w:hAnsi="Times New Roman"/>
          <w:sz w:val="24"/>
          <w:szCs w:val="24"/>
          <w:lang w:eastAsia="uk-UA"/>
        </w:rPr>
        <w:t xml:space="preserve"> України </w:t>
      </w:r>
      <w:r w:rsidRPr="00650A10">
        <w:rPr>
          <w:rFonts w:ascii="Times New Roman" w:hAnsi="Times New Roman"/>
          <w:sz w:val="24"/>
          <w:szCs w:val="24"/>
          <w:lang w:eastAsia="uk-UA"/>
        </w:rPr>
        <w:t xml:space="preserve">                                                 </w:t>
      </w:r>
      <w:r w:rsidR="00D4136D">
        <w:rPr>
          <w:rFonts w:ascii="Times New Roman" w:hAnsi="Times New Roman"/>
          <w:sz w:val="24"/>
          <w:szCs w:val="24"/>
          <w:lang w:eastAsia="uk-UA"/>
        </w:rPr>
        <w:tab/>
      </w:r>
      <w:r w:rsidR="0028275A" w:rsidRPr="00650A10">
        <w:rPr>
          <w:rFonts w:ascii="Times New Roman" w:hAnsi="Times New Roman"/>
          <w:sz w:val="24"/>
          <w:szCs w:val="24"/>
          <w:lang w:eastAsia="uk-UA"/>
        </w:rPr>
        <w:t>Сергій СУХОМЛИН</w:t>
      </w:r>
      <w:r w:rsidRPr="00650A10">
        <w:rPr>
          <w:rFonts w:ascii="Times New Roman" w:hAnsi="Times New Roman"/>
          <w:sz w:val="24"/>
          <w:szCs w:val="24"/>
          <w:lang w:eastAsia="uk-UA"/>
        </w:rPr>
        <w:t xml:space="preserve"> </w:t>
      </w:r>
    </w:p>
    <w:p w14:paraId="6323DC3F" w14:textId="77777777" w:rsidR="009F44C6" w:rsidRPr="00650A10" w:rsidRDefault="009F44C6" w:rsidP="00072E03">
      <w:pPr>
        <w:pStyle w:val="10"/>
        <w:tabs>
          <w:tab w:val="left" w:pos="7088"/>
        </w:tabs>
        <w:rPr>
          <w:rFonts w:ascii="Times New Roman" w:hAnsi="Times New Roman"/>
          <w:sz w:val="24"/>
          <w:szCs w:val="24"/>
          <w:lang w:eastAsia="uk-UA"/>
        </w:rPr>
      </w:pPr>
    </w:p>
    <w:p w14:paraId="379A6911" w14:textId="77777777" w:rsidR="009F44C6" w:rsidRPr="00650A10" w:rsidRDefault="009F44C6" w:rsidP="00072E03">
      <w:pPr>
        <w:pStyle w:val="10"/>
        <w:tabs>
          <w:tab w:val="left" w:pos="7088"/>
        </w:tabs>
        <w:rPr>
          <w:rFonts w:ascii="Times New Roman" w:hAnsi="Times New Roman"/>
          <w:sz w:val="24"/>
          <w:szCs w:val="24"/>
          <w:lang w:val="ru-RU" w:eastAsia="uk-UA"/>
        </w:rPr>
      </w:pPr>
    </w:p>
    <w:p w14:paraId="5B9B720D" w14:textId="6F7B65DD" w:rsidR="00177D2E" w:rsidRPr="00650A10" w:rsidRDefault="00177D2E" w:rsidP="00177D2E">
      <w:pPr>
        <w:spacing w:line="240" w:lineRule="auto"/>
        <w:rPr>
          <w:rFonts w:ascii="Times New Roman" w:hAnsi="Times New Roman" w:cs="Times New Roman"/>
          <w:b/>
          <w:color w:val="auto"/>
          <w:sz w:val="24"/>
          <w:szCs w:val="24"/>
          <w:lang w:val="uk-UA" w:eastAsia="uk-UA"/>
        </w:rPr>
      </w:pPr>
      <w:r w:rsidRPr="00650A10">
        <w:rPr>
          <w:rFonts w:ascii="Times New Roman" w:hAnsi="Times New Roman" w:cs="Times New Roman"/>
          <w:color w:val="auto"/>
          <w:sz w:val="24"/>
          <w:szCs w:val="24"/>
          <w:lang w:val="ru-RU" w:eastAsia="uk-UA"/>
        </w:rPr>
        <w:t>«____» _______________ 20</w:t>
      </w:r>
      <w:r w:rsidR="00072E03" w:rsidRPr="00650A10">
        <w:rPr>
          <w:rFonts w:ascii="Times New Roman" w:hAnsi="Times New Roman" w:cs="Times New Roman"/>
          <w:color w:val="auto"/>
          <w:sz w:val="24"/>
          <w:szCs w:val="24"/>
          <w:lang w:val="ru-RU" w:eastAsia="uk-UA"/>
        </w:rPr>
        <w:t>___</w:t>
      </w:r>
      <w:r w:rsidRPr="00650A10">
        <w:rPr>
          <w:rFonts w:ascii="Times New Roman" w:hAnsi="Times New Roman" w:cs="Times New Roman"/>
          <w:color w:val="auto"/>
          <w:sz w:val="24"/>
          <w:szCs w:val="24"/>
          <w:lang w:val="ru-RU" w:eastAsia="uk-UA"/>
        </w:rPr>
        <w:t xml:space="preserve"> р.</w:t>
      </w:r>
    </w:p>
    <w:p w14:paraId="15A85EB7" w14:textId="4FCB493A" w:rsidR="00056747" w:rsidRPr="00650A10" w:rsidRDefault="00056747">
      <w:pPr>
        <w:rPr>
          <w:rFonts w:ascii="Times New Roman" w:hAnsi="Times New Roman" w:cs="Times New Roman"/>
          <w:color w:val="auto"/>
          <w:sz w:val="24"/>
          <w:szCs w:val="24"/>
          <w:lang w:val="uk-UA"/>
        </w:rPr>
      </w:pPr>
    </w:p>
    <w:sectPr w:rsidR="00056747" w:rsidRPr="00650A10" w:rsidSect="00137D5B">
      <w:headerReference w:type="default" r:id="rId9"/>
      <w:footerReference w:type="default" r:id="rId10"/>
      <w:pgSz w:w="11906" w:h="16838"/>
      <w:pgMar w:top="1134" w:right="567" w:bottom="2268"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945F2" w14:textId="77777777" w:rsidR="006E474E" w:rsidRDefault="006E474E">
      <w:pPr>
        <w:spacing w:line="240" w:lineRule="auto"/>
      </w:pPr>
      <w:r>
        <w:separator/>
      </w:r>
    </w:p>
  </w:endnote>
  <w:endnote w:type="continuationSeparator" w:id="0">
    <w:p w14:paraId="1982D850" w14:textId="77777777" w:rsidR="006E474E" w:rsidRDefault="006E4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2"/>
    <w:family w:val="auto"/>
    <w:pitch w:val="default"/>
  </w:font>
  <w:font w:name="Caladea">
    <w:charset w:val="00"/>
    <w:family w:val="auto"/>
    <w:pitch w:val="variable"/>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6759A" w14:textId="249F5ED4" w:rsidR="00DE2E61" w:rsidRDefault="00DE2E61">
    <w:pPr>
      <w:pStyle w:val="aa"/>
      <w:jc w:val="center"/>
    </w:pPr>
  </w:p>
  <w:p w14:paraId="10CC174C" w14:textId="77777777" w:rsidR="00DE2E61" w:rsidRDefault="00DE2E6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73AD8" w14:textId="77777777" w:rsidR="006E474E" w:rsidRDefault="006E474E">
      <w:pPr>
        <w:spacing w:line="240" w:lineRule="auto"/>
      </w:pPr>
      <w:r>
        <w:separator/>
      </w:r>
    </w:p>
  </w:footnote>
  <w:footnote w:type="continuationSeparator" w:id="0">
    <w:p w14:paraId="616660EE" w14:textId="77777777" w:rsidR="006E474E" w:rsidRDefault="006E47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185640"/>
      <w:docPartObj>
        <w:docPartGallery w:val="Page Numbers (Top of Page)"/>
        <w:docPartUnique/>
      </w:docPartObj>
    </w:sdtPr>
    <w:sdtContent>
      <w:p w14:paraId="229255C9" w14:textId="70E6D99F" w:rsidR="00DE2E61" w:rsidRDefault="00DE2E61">
        <w:pPr>
          <w:pStyle w:val="a7"/>
          <w:jc w:val="center"/>
        </w:pPr>
        <w:r>
          <w:fldChar w:fldCharType="begin"/>
        </w:r>
        <w:r>
          <w:instrText>PAGE   \* MERGEFORMAT</w:instrText>
        </w:r>
        <w:r>
          <w:fldChar w:fldCharType="separate"/>
        </w:r>
        <w:r w:rsidR="00CB1B0F" w:rsidRPr="00CB1B0F">
          <w:rPr>
            <w:noProof/>
            <w:lang w:val="ru-RU"/>
          </w:rPr>
          <w:t>26</w:t>
        </w:r>
        <w:r>
          <w:fldChar w:fldCharType="end"/>
        </w:r>
      </w:p>
    </w:sdtContent>
  </w:sdt>
  <w:p w14:paraId="33D7C567" w14:textId="77777777" w:rsidR="00DE2E61" w:rsidRDefault="00DE2E6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B42F4"/>
    <w:multiLevelType w:val="hybridMultilevel"/>
    <w:tmpl w:val="0D26B084"/>
    <w:lvl w:ilvl="0" w:tplc="B4BC4924">
      <w:start w:val="1"/>
      <w:numFmt w:val="decimal"/>
      <w:lvlText w:val="%1."/>
      <w:lvlJc w:val="left"/>
      <w:rPr>
        <w:rFonts w:hint="default"/>
      </w:rPr>
    </w:lvl>
    <w:lvl w:ilvl="1" w:tplc="04220019" w:tentative="1">
      <w:start w:val="1"/>
      <w:numFmt w:val="lowerLetter"/>
      <w:lvlText w:val="%2."/>
      <w:lvlJc w:val="left"/>
      <w:pPr>
        <w:ind w:left="6620" w:hanging="360"/>
      </w:pPr>
    </w:lvl>
    <w:lvl w:ilvl="2" w:tplc="0422001B" w:tentative="1">
      <w:start w:val="1"/>
      <w:numFmt w:val="lowerRoman"/>
      <w:lvlText w:val="%3."/>
      <w:lvlJc w:val="right"/>
      <w:pPr>
        <w:ind w:left="7340" w:hanging="180"/>
      </w:pPr>
    </w:lvl>
    <w:lvl w:ilvl="3" w:tplc="0422000F" w:tentative="1">
      <w:start w:val="1"/>
      <w:numFmt w:val="decimal"/>
      <w:lvlText w:val="%4."/>
      <w:lvlJc w:val="left"/>
      <w:pPr>
        <w:ind w:left="8060" w:hanging="360"/>
      </w:pPr>
    </w:lvl>
    <w:lvl w:ilvl="4" w:tplc="04220019" w:tentative="1">
      <w:start w:val="1"/>
      <w:numFmt w:val="lowerLetter"/>
      <w:lvlText w:val="%5."/>
      <w:lvlJc w:val="left"/>
      <w:pPr>
        <w:ind w:left="8780" w:hanging="360"/>
      </w:pPr>
    </w:lvl>
    <w:lvl w:ilvl="5" w:tplc="0422001B" w:tentative="1">
      <w:start w:val="1"/>
      <w:numFmt w:val="lowerRoman"/>
      <w:lvlText w:val="%6."/>
      <w:lvlJc w:val="right"/>
      <w:pPr>
        <w:ind w:left="9500" w:hanging="180"/>
      </w:pPr>
    </w:lvl>
    <w:lvl w:ilvl="6" w:tplc="0422000F" w:tentative="1">
      <w:start w:val="1"/>
      <w:numFmt w:val="decimal"/>
      <w:lvlText w:val="%7."/>
      <w:lvlJc w:val="left"/>
      <w:pPr>
        <w:ind w:left="10220" w:hanging="360"/>
      </w:pPr>
    </w:lvl>
    <w:lvl w:ilvl="7" w:tplc="04220019" w:tentative="1">
      <w:start w:val="1"/>
      <w:numFmt w:val="lowerLetter"/>
      <w:lvlText w:val="%8."/>
      <w:lvlJc w:val="left"/>
      <w:pPr>
        <w:ind w:left="10940" w:hanging="360"/>
      </w:pPr>
    </w:lvl>
    <w:lvl w:ilvl="8" w:tplc="0422001B" w:tentative="1">
      <w:start w:val="1"/>
      <w:numFmt w:val="lowerRoman"/>
      <w:lvlText w:val="%9."/>
      <w:lvlJc w:val="right"/>
      <w:pPr>
        <w:ind w:left="11660" w:hanging="180"/>
      </w:pPr>
    </w:lvl>
  </w:abstractNum>
  <w:abstractNum w:abstractNumId="1" w15:restartNumberingAfterBreak="0">
    <w:nsid w:val="207734CB"/>
    <w:multiLevelType w:val="hybridMultilevel"/>
    <w:tmpl w:val="0AB63D5E"/>
    <w:lvl w:ilvl="0" w:tplc="AC7C8814">
      <w:numFmt w:val="bullet"/>
      <w:lvlText w:val="-"/>
      <w:lvlJc w:val="left"/>
      <w:pPr>
        <w:ind w:left="927" w:hanging="360"/>
      </w:pPr>
      <w:rPr>
        <w:rFonts w:ascii="Times New Roman" w:eastAsia="Arial"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ED840C9"/>
    <w:multiLevelType w:val="hybridMultilevel"/>
    <w:tmpl w:val="A2C61D84"/>
    <w:lvl w:ilvl="0" w:tplc="E4AAFB12">
      <w:start w:val="5"/>
      <w:numFmt w:val="bullet"/>
      <w:lvlText w:val=""/>
      <w:lvlJc w:val="left"/>
      <w:pPr>
        <w:ind w:left="420" w:hanging="360"/>
      </w:pPr>
      <w:rPr>
        <w:rFonts w:ascii="Symbol" w:eastAsia="Arial" w:hAnsi="Symbol"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3" w15:restartNumberingAfterBreak="0">
    <w:nsid w:val="3E0056EE"/>
    <w:multiLevelType w:val="hybridMultilevel"/>
    <w:tmpl w:val="018CA0C2"/>
    <w:lvl w:ilvl="0" w:tplc="7B74A7B2">
      <w:start w:val="1"/>
      <w:numFmt w:val="bullet"/>
      <w:lvlText w:val="-"/>
      <w:lvlJc w:val="left"/>
      <w:pPr>
        <w:ind w:left="720" w:hanging="360"/>
      </w:pPr>
      <w:rPr>
        <w:rFonts w:ascii="Times New Roman" w:eastAsia="Arial"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FF43AA8"/>
    <w:multiLevelType w:val="multilevel"/>
    <w:tmpl w:val="171A8E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6183F06"/>
    <w:multiLevelType w:val="hybridMultilevel"/>
    <w:tmpl w:val="617073E8"/>
    <w:lvl w:ilvl="0" w:tplc="366C3B2C">
      <w:start w:val="1"/>
      <w:numFmt w:val="bullet"/>
      <w:lvlText w:val="-"/>
      <w:lvlJc w:val="left"/>
      <w:pPr>
        <w:ind w:left="720" w:hanging="360"/>
      </w:pPr>
      <w:rPr>
        <w:rFonts w:ascii="Times New Roman" w:eastAsia="Arial"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7012601"/>
    <w:multiLevelType w:val="multilevel"/>
    <w:tmpl w:val="38768CD0"/>
    <w:lvl w:ilvl="0">
      <w:numFmt w:val="bullet"/>
      <w:lvlText w:val="•"/>
      <w:lvlJc w:val="left"/>
      <w:pPr>
        <w:ind w:left="928" w:hanging="360"/>
      </w:pPr>
      <w:rPr>
        <w:rFonts w:ascii="OpenSymbol" w:eastAsia="OpenSymbol" w:hAnsi="OpenSymbol" w:cs="OpenSymbol"/>
      </w:rPr>
    </w:lvl>
    <w:lvl w:ilvl="1">
      <w:numFmt w:val="bullet"/>
      <w:lvlText w:val="◦"/>
      <w:lvlJc w:val="left"/>
      <w:pPr>
        <w:ind w:left="1288" w:hanging="360"/>
      </w:pPr>
      <w:rPr>
        <w:rFonts w:ascii="OpenSymbol" w:eastAsia="OpenSymbol" w:hAnsi="OpenSymbol" w:cs="OpenSymbol"/>
      </w:rPr>
    </w:lvl>
    <w:lvl w:ilvl="2">
      <w:numFmt w:val="bullet"/>
      <w:lvlText w:val="▪"/>
      <w:lvlJc w:val="left"/>
      <w:pPr>
        <w:ind w:left="1648" w:hanging="360"/>
      </w:pPr>
      <w:rPr>
        <w:rFonts w:ascii="OpenSymbol" w:eastAsia="OpenSymbol" w:hAnsi="OpenSymbol" w:cs="OpenSymbol"/>
      </w:rPr>
    </w:lvl>
    <w:lvl w:ilvl="3">
      <w:numFmt w:val="bullet"/>
      <w:lvlText w:val="•"/>
      <w:lvlJc w:val="left"/>
      <w:pPr>
        <w:ind w:left="2008" w:hanging="360"/>
      </w:pPr>
      <w:rPr>
        <w:rFonts w:ascii="OpenSymbol" w:eastAsia="OpenSymbol" w:hAnsi="OpenSymbol" w:cs="OpenSymbol"/>
      </w:rPr>
    </w:lvl>
    <w:lvl w:ilvl="4">
      <w:numFmt w:val="bullet"/>
      <w:lvlText w:val="◦"/>
      <w:lvlJc w:val="left"/>
      <w:pPr>
        <w:ind w:left="2368" w:hanging="360"/>
      </w:pPr>
      <w:rPr>
        <w:rFonts w:ascii="OpenSymbol" w:eastAsia="OpenSymbol" w:hAnsi="OpenSymbol" w:cs="OpenSymbol"/>
      </w:rPr>
    </w:lvl>
    <w:lvl w:ilvl="5">
      <w:numFmt w:val="bullet"/>
      <w:lvlText w:val="▪"/>
      <w:lvlJc w:val="left"/>
      <w:pPr>
        <w:ind w:left="2728" w:hanging="360"/>
      </w:pPr>
      <w:rPr>
        <w:rFonts w:ascii="OpenSymbol" w:eastAsia="OpenSymbol" w:hAnsi="OpenSymbol" w:cs="OpenSymbol"/>
      </w:rPr>
    </w:lvl>
    <w:lvl w:ilvl="6">
      <w:numFmt w:val="bullet"/>
      <w:lvlText w:val="•"/>
      <w:lvlJc w:val="left"/>
      <w:pPr>
        <w:ind w:left="3088" w:hanging="360"/>
      </w:pPr>
      <w:rPr>
        <w:rFonts w:ascii="OpenSymbol" w:eastAsia="OpenSymbol" w:hAnsi="OpenSymbol" w:cs="OpenSymbol"/>
      </w:rPr>
    </w:lvl>
    <w:lvl w:ilvl="7">
      <w:numFmt w:val="bullet"/>
      <w:lvlText w:val="◦"/>
      <w:lvlJc w:val="left"/>
      <w:pPr>
        <w:ind w:left="3448" w:hanging="360"/>
      </w:pPr>
      <w:rPr>
        <w:rFonts w:ascii="OpenSymbol" w:eastAsia="OpenSymbol" w:hAnsi="OpenSymbol" w:cs="OpenSymbol"/>
      </w:rPr>
    </w:lvl>
    <w:lvl w:ilvl="8">
      <w:numFmt w:val="bullet"/>
      <w:lvlText w:val="▪"/>
      <w:lvlJc w:val="left"/>
      <w:pPr>
        <w:ind w:left="3808" w:hanging="360"/>
      </w:pPr>
      <w:rPr>
        <w:rFonts w:ascii="OpenSymbol" w:eastAsia="OpenSymbol" w:hAnsi="OpenSymbol" w:cs="OpenSymbol"/>
      </w:rPr>
    </w:lvl>
  </w:abstractNum>
  <w:abstractNum w:abstractNumId="7" w15:restartNumberingAfterBreak="0">
    <w:nsid w:val="4DC3076E"/>
    <w:multiLevelType w:val="multilevel"/>
    <w:tmpl w:val="6A268F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567D41FA"/>
    <w:multiLevelType w:val="multilevel"/>
    <w:tmpl w:val="A74A51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822305713">
    <w:abstractNumId w:val="7"/>
  </w:num>
  <w:num w:numId="2" w16cid:durableId="726730905">
    <w:abstractNumId w:val="6"/>
  </w:num>
  <w:num w:numId="3" w16cid:durableId="1638996757">
    <w:abstractNumId w:val="8"/>
  </w:num>
  <w:num w:numId="4" w16cid:durableId="557978576">
    <w:abstractNumId w:val="4"/>
  </w:num>
  <w:num w:numId="5" w16cid:durableId="899899873">
    <w:abstractNumId w:val="5"/>
  </w:num>
  <w:num w:numId="6" w16cid:durableId="1489176771">
    <w:abstractNumId w:val="3"/>
  </w:num>
  <w:num w:numId="7" w16cid:durableId="1444230127">
    <w:abstractNumId w:val="7"/>
  </w:num>
  <w:num w:numId="8" w16cid:durableId="367343274">
    <w:abstractNumId w:val="0"/>
  </w:num>
  <w:num w:numId="9" w16cid:durableId="834879924">
    <w:abstractNumId w:val="1"/>
  </w:num>
  <w:num w:numId="10" w16cid:durableId="860823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ED7"/>
    <w:rsid w:val="0000263F"/>
    <w:rsid w:val="000051EC"/>
    <w:rsid w:val="00006DB9"/>
    <w:rsid w:val="000100ED"/>
    <w:rsid w:val="00015B04"/>
    <w:rsid w:val="00016FEE"/>
    <w:rsid w:val="0002026E"/>
    <w:rsid w:val="00022A5F"/>
    <w:rsid w:val="00023C68"/>
    <w:rsid w:val="00023F53"/>
    <w:rsid w:val="000320B9"/>
    <w:rsid w:val="00033483"/>
    <w:rsid w:val="00036411"/>
    <w:rsid w:val="000412A4"/>
    <w:rsid w:val="00043B41"/>
    <w:rsid w:val="000458A6"/>
    <w:rsid w:val="00047D5D"/>
    <w:rsid w:val="000501DC"/>
    <w:rsid w:val="0005151A"/>
    <w:rsid w:val="00053272"/>
    <w:rsid w:val="00056747"/>
    <w:rsid w:val="00067AFA"/>
    <w:rsid w:val="00071E08"/>
    <w:rsid w:val="00072E03"/>
    <w:rsid w:val="00075748"/>
    <w:rsid w:val="00080FE8"/>
    <w:rsid w:val="00082E77"/>
    <w:rsid w:val="0008465A"/>
    <w:rsid w:val="0008487E"/>
    <w:rsid w:val="0008765F"/>
    <w:rsid w:val="00087831"/>
    <w:rsid w:val="00087A5A"/>
    <w:rsid w:val="00092BD5"/>
    <w:rsid w:val="000931BA"/>
    <w:rsid w:val="0009754B"/>
    <w:rsid w:val="000A0DD0"/>
    <w:rsid w:val="000A1AA8"/>
    <w:rsid w:val="000A2439"/>
    <w:rsid w:val="000A4056"/>
    <w:rsid w:val="000A5DDE"/>
    <w:rsid w:val="000A6232"/>
    <w:rsid w:val="000B3A23"/>
    <w:rsid w:val="000B5469"/>
    <w:rsid w:val="000B67D0"/>
    <w:rsid w:val="000B6BED"/>
    <w:rsid w:val="000B726E"/>
    <w:rsid w:val="000C06ED"/>
    <w:rsid w:val="000C4142"/>
    <w:rsid w:val="000C5F4E"/>
    <w:rsid w:val="000D0EB6"/>
    <w:rsid w:val="000D3465"/>
    <w:rsid w:val="000D395B"/>
    <w:rsid w:val="000D510B"/>
    <w:rsid w:val="000D6005"/>
    <w:rsid w:val="000D75D7"/>
    <w:rsid w:val="000D771F"/>
    <w:rsid w:val="000D7DE7"/>
    <w:rsid w:val="000E4030"/>
    <w:rsid w:val="000E44B7"/>
    <w:rsid w:val="000E5484"/>
    <w:rsid w:val="000E6655"/>
    <w:rsid w:val="000F13EE"/>
    <w:rsid w:val="000F7055"/>
    <w:rsid w:val="0010118B"/>
    <w:rsid w:val="001012BD"/>
    <w:rsid w:val="00102AFE"/>
    <w:rsid w:val="00102F6E"/>
    <w:rsid w:val="001056F9"/>
    <w:rsid w:val="00106FD6"/>
    <w:rsid w:val="00110AC3"/>
    <w:rsid w:val="0011198D"/>
    <w:rsid w:val="00113E0E"/>
    <w:rsid w:val="00117B77"/>
    <w:rsid w:val="0012073F"/>
    <w:rsid w:val="0012184A"/>
    <w:rsid w:val="00122E7E"/>
    <w:rsid w:val="00124985"/>
    <w:rsid w:val="001258FE"/>
    <w:rsid w:val="001263F8"/>
    <w:rsid w:val="00127B7E"/>
    <w:rsid w:val="00131160"/>
    <w:rsid w:val="001327B1"/>
    <w:rsid w:val="00133B78"/>
    <w:rsid w:val="00133C5F"/>
    <w:rsid w:val="0013664D"/>
    <w:rsid w:val="00136913"/>
    <w:rsid w:val="00137AAD"/>
    <w:rsid w:val="00137D5B"/>
    <w:rsid w:val="0014070E"/>
    <w:rsid w:val="00140949"/>
    <w:rsid w:val="0014259F"/>
    <w:rsid w:val="00144A58"/>
    <w:rsid w:val="001624CE"/>
    <w:rsid w:val="00163687"/>
    <w:rsid w:val="00164062"/>
    <w:rsid w:val="001704A8"/>
    <w:rsid w:val="00174561"/>
    <w:rsid w:val="00174945"/>
    <w:rsid w:val="001770EF"/>
    <w:rsid w:val="00177D2E"/>
    <w:rsid w:val="00177D96"/>
    <w:rsid w:val="00177F86"/>
    <w:rsid w:val="001813F8"/>
    <w:rsid w:val="00183349"/>
    <w:rsid w:val="00190106"/>
    <w:rsid w:val="00192601"/>
    <w:rsid w:val="001946C1"/>
    <w:rsid w:val="00197228"/>
    <w:rsid w:val="00197797"/>
    <w:rsid w:val="0019796B"/>
    <w:rsid w:val="001A32BC"/>
    <w:rsid w:val="001A49CF"/>
    <w:rsid w:val="001A5488"/>
    <w:rsid w:val="001A5A84"/>
    <w:rsid w:val="001A7130"/>
    <w:rsid w:val="001A732F"/>
    <w:rsid w:val="001B1146"/>
    <w:rsid w:val="001B2868"/>
    <w:rsid w:val="001B4755"/>
    <w:rsid w:val="001C1BD4"/>
    <w:rsid w:val="001C2324"/>
    <w:rsid w:val="001C5541"/>
    <w:rsid w:val="001C5896"/>
    <w:rsid w:val="001D08F9"/>
    <w:rsid w:val="001D1A81"/>
    <w:rsid w:val="001D2D86"/>
    <w:rsid w:val="001D3291"/>
    <w:rsid w:val="001D42AC"/>
    <w:rsid w:val="001E09D5"/>
    <w:rsid w:val="001E2200"/>
    <w:rsid w:val="001E2E57"/>
    <w:rsid w:val="001E3936"/>
    <w:rsid w:val="001F1756"/>
    <w:rsid w:val="001F3FEC"/>
    <w:rsid w:val="001F48F5"/>
    <w:rsid w:val="001F5F60"/>
    <w:rsid w:val="00202C87"/>
    <w:rsid w:val="00202CAF"/>
    <w:rsid w:val="00203DFA"/>
    <w:rsid w:val="00204991"/>
    <w:rsid w:val="00205F2A"/>
    <w:rsid w:val="00210E12"/>
    <w:rsid w:val="0021239B"/>
    <w:rsid w:val="0021319E"/>
    <w:rsid w:val="002138B0"/>
    <w:rsid w:val="00220EAA"/>
    <w:rsid w:val="002210A9"/>
    <w:rsid w:val="0022466A"/>
    <w:rsid w:val="00230B2A"/>
    <w:rsid w:val="00232FED"/>
    <w:rsid w:val="0023314B"/>
    <w:rsid w:val="00236A40"/>
    <w:rsid w:val="00240612"/>
    <w:rsid w:val="0024522D"/>
    <w:rsid w:val="002545DA"/>
    <w:rsid w:val="00254E4C"/>
    <w:rsid w:val="00262715"/>
    <w:rsid w:val="002628A9"/>
    <w:rsid w:val="0026398C"/>
    <w:rsid w:val="00264AB0"/>
    <w:rsid w:val="0026635D"/>
    <w:rsid w:val="00273010"/>
    <w:rsid w:val="002739A9"/>
    <w:rsid w:val="0027621F"/>
    <w:rsid w:val="00276CDD"/>
    <w:rsid w:val="00277D37"/>
    <w:rsid w:val="00280FE6"/>
    <w:rsid w:val="00281FAB"/>
    <w:rsid w:val="0028239C"/>
    <w:rsid w:val="0028275A"/>
    <w:rsid w:val="00282C87"/>
    <w:rsid w:val="0028476B"/>
    <w:rsid w:val="002857F0"/>
    <w:rsid w:val="0029007C"/>
    <w:rsid w:val="00295F86"/>
    <w:rsid w:val="0029758D"/>
    <w:rsid w:val="002A1EFF"/>
    <w:rsid w:val="002A39BB"/>
    <w:rsid w:val="002A3D78"/>
    <w:rsid w:val="002A4F1A"/>
    <w:rsid w:val="002B0051"/>
    <w:rsid w:val="002B2297"/>
    <w:rsid w:val="002B3195"/>
    <w:rsid w:val="002B3F60"/>
    <w:rsid w:val="002B55BB"/>
    <w:rsid w:val="002B5E42"/>
    <w:rsid w:val="002C0337"/>
    <w:rsid w:val="002C28BB"/>
    <w:rsid w:val="002C37FE"/>
    <w:rsid w:val="002C63F5"/>
    <w:rsid w:val="002C7E23"/>
    <w:rsid w:val="002D7B60"/>
    <w:rsid w:val="002E0772"/>
    <w:rsid w:val="002E2622"/>
    <w:rsid w:val="002E2754"/>
    <w:rsid w:val="002E2A36"/>
    <w:rsid w:val="002E314F"/>
    <w:rsid w:val="002E49D9"/>
    <w:rsid w:val="002E5135"/>
    <w:rsid w:val="002F3663"/>
    <w:rsid w:val="002F4025"/>
    <w:rsid w:val="002F651E"/>
    <w:rsid w:val="00300EEE"/>
    <w:rsid w:val="00306AF8"/>
    <w:rsid w:val="00306C6A"/>
    <w:rsid w:val="00310CC4"/>
    <w:rsid w:val="003132FB"/>
    <w:rsid w:val="00317FB7"/>
    <w:rsid w:val="00320B7B"/>
    <w:rsid w:val="003217DC"/>
    <w:rsid w:val="0032193F"/>
    <w:rsid w:val="003250DA"/>
    <w:rsid w:val="003258B7"/>
    <w:rsid w:val="00326C21"/>
    <w:rsid w:val="0033012A"/>
    <w:rsid w:val="003306A7"/>
    <w:rsid w:val="003316B5"/>
    <w:rsid w:val="00331856"/>
    <w:rsid w:val="00334E70"/>
    <w:rsid w:val="00335E81"/>
    <w:rsid w:val="00340C73"/>
    <w:rsid w:val="00341C82"/>
    <w:rsid w:val="003421D3"/>
    <w:rsid w:val="003437DB"/>
    <w:rsid w:val="00343968"/>
    <w:rsid w:val="003447CA"/>
    <w:rsid w:val="00345780"/>
    <w:rsid w:val="00352CC7"/>
    <w:rsid w:val="003532B1"/>
    <w:rsid w:val="00357562"/>
    <w:rsid w:val="0036135B"/>
    <w:rsid w:val="00362F0A"/>
    <w:rsid w:val="00364B9A"/>
    <w:rsid w:val="00366AAA"/>
    <w:rsid w:val="00366FE9"/>
    <w:rsid w:val="00371719"/>
    <w:rsid w:val="003760BD"/>
    <w:rsid w:val="00384DF4"/>
    <w:rsid w:val="003853C4"/>
    <w:rsid w:val="003855A2"/>
    <w:rsid w:val="00386FD5"/>
    <w:rsid w:val="00390DC9"/>
    <w:rsid w:val="00392A73"/>
    <w:rsid w:val="003941DE"/>
    <w:rsid w:val="003954D5"/>
    <w:rsid w:val="00395585"/>
    <w:rsid w:val="00397118"/>
    <w:rsid w:val="003971C6"/>
    <w:rsid w:val="003A0D57"/>
    <w:rsid w:val="003A1017"/>
    <w:rsid w:val="003A3A2A"/>
    <w:rsid w:val="003A3C88"/>
    <w:rsid w:val="003A4A32"/>
    <w:rsid w:val="003B4F8B"/>
    <w:rsid w:val="003B518D"/>
    <w:rsid w:val="003C1142"/>
    <w:rsid w:val="003C2EEF"/>
    <w:rsid w:val="003C3828"/>
    <w:rsid w:val="003C3830"/>
    <w:rsid w:val="003C3CF1"/>
    <w:rsid w:val="003C653F"/>
    <w:rsid w:val="003D0907"/>
    <w:rsid w:val="003D0D5B"/>
    <w:rsid w:val="003D2F27"/>
    <w:rsid w:val="003D5C39"/>
    <w:rsid w:val="003D70F0"/>
    <w:rsid w:val="003E0F9B"/>
    <w:rsid w:val="003E50C5"/>
    <w:rsid w:val="003E62F1"/>
    <w:rsid w:val="003E66CB"/>
    <w:rsid w:val="003F08B6"/>
    <w:rsid w:val="003F180D"/>
    <w:rsid w:val="003F2054"/>
    <w:rsid w:val="003F2667"/>
    <w:rsid w:val="003F2790"/>
    <w:rsid w:val="00401331"/>
    <w:rsid w:val="00402A3B"/>
    <w:rsid w:val="0040491D"/>
    <w:rsid w:val="00414D27"/>
    <w:rsid w:val="00415099"/>
    <w:rsid w:val="004200CA"/>
    <w:rsid w:val="00420AEE"/>
    <w:rsid w:val="00423364"/>
    <w:rsid w:val="00432402"/>
    <w:rsid w:val="004326B1"/>
    <w:rsid w:val="00433E10"/>
    <w:rsid w:val="00433E7C"/>
    <w:rsid w:val="004366D8"/>
    <w:rsid w:val="00436D10"/>
    <w:rsid w:val="00436EAE"/>
    <w:rsid w:val="00436EE8"/>
    <w:rsid w:val="0043789D"/>
    <w:rsid w:val="00437A2C"/>
    <w:rsid w:val="00437B7A"/>
    <w:rsid w:val="00437DE1"/>
    <w:rsid w:val="0044003C"/>
    <w:rsid w:val="0044087B"/>
    <w:rsid w:val="004409F6"/>
    <w:rsid w:val="004424E5"/>
    <w:rsid w:val="004425E0"/>
    <w:rsid w:val="00442AE0"/>
    <w:rsid w:val="0044343E"/>
    <w:rsid w:val="0044515E"/>
    <w:rsid w:val="00447952"/>
    <w:rsid w:val="00450872"/>
    <w:rsid w:val="00450A0E"/>
    <w:rsid w:val="00450A18"/>
    <w:rsid w:val="00451F07"/>
    <w:rsid w:val="004537B7"/>
    <w:rsid w:val="00453C79"/>
    <w:rsid w:val="00457F9F"/>
    <w:rsid w:val="004609BE"/>
    <w:rsid w:val="004615A3"/>
    <w:rsid w:val="00461B48"/>
    <w:rsid w:val="0046341E"/>
    <w:rsid w:val="004636A6"/>
    <w:rsid w:val="0046504E"/>
    <w:rsid w:val="00465294"/>
    <w:rsid w:val="00467AC7"/>
    <w:rsid w:val="00471EC6"/>
    <w:rsid w:val="004721A8"/>
    <w:rsid w:val="00473406"/>
    <w:rsid w:val="004752D1"/>
    <w:rsid w:val="00476818"/>
    <w:rsid w:val="00476D07"/>
    <w:rsid w:val="0048104B"/>
    <w:rsid w:val="00483F25"/>
    <w:rsid w:val="0049055F"/>
    <w:rsid w:val="00491058"/>
    <w:rsid w:val="00494CCB"/>
    <w:rsid w:val="00496076"/>
    <w:rsid w:val="0049660C"/>
    <w:rsid w:val="0049729F"/>
    <w:rsid w:val="00497C0B"/>
    <w:rsid w:val="004A24A8"/>
    <w:rsid w:val="004A41A1"/>
    <w:rsid w:val="004A5DF2"/>
    <w:rsid w:val="004A7701"/>
    <w:rsid w:val="004B3E72"/>
    <w:rsid w:val="004B46AF"/>
    <w:rsid w:val="004B4B59"/>
    <w:rsid w:val="004B5003"/>
    <w:rsid w:val="004B54BA"/>
    <w:rsid w:val="004C36AC"/>
    <w:rsid w:val="004C4808"/>
    <w:rsid w:val="004C53DD"/>
    <w:rsid w:val="004C6CAD"/>
    <w:rsid w:val="004D201C"/>
    <w:rsid w:val="004D3287"/>
    <w:rsid w:val="004D4A38"/>
    <w:rsid w:val="004D6314"/>
    <w:rsid w:val="004E42F4"/>
    <w:rsid w:val="004E6187"/>
    <w:rsid w:val="004E7FC2"/>
    <w:rsid w:val="004F017B"/>
    <w:rsid w:val="004F3160"/>
    <w:rsid w:val="004F3236"/>
    <w:rsid w:val="004F4EEB"/>
    <w:rsid w:val="00507C25"/>
    <w:rsid w:val="0051041B"/>
    <w:rsid w:val="00513211"/>
    <w:rsid w:val="0051360C"/>
    <w:rsid w:val="005146B1"/>
    <w:rsid w:val="0051600A"/>
    <w:rsid w:val="00516621"/>
    <w:rsid w:val="00516ED2"/>
    <w:rsid w:val="00516F50"/>
    <w:rsid w:val="00517505"/>
    <w:rsid w:val="005216D0"/>
    <w:rsid w:val="005221E4"/>
    <w:rsid w:val="00523884"/>
    <w:rsid w:val="00524274"/>
    <w:rsid w:val="005250CF"/>
    <w:rsid w:val="00526AB9"/>
    <w:rsid w:val="00530D7D"/>
    <w:rsid w:val="005327FE"/>
    <w:rsid w:val="0053427E"/>
    <w:rsid w:val="00535E28"/>
    <w:rsid w:val="0053748C"/>
    <w:rsid w:val="00541329"/>
    <w:rsid w:val="0054246F"/>
    <w:rsid w:val="005426F3"/>
    <w:rsid w:val="00547BB0"/>
    <w:rsid w:val="005511B8"/>
    <w:rsid w:val="00551E6E"/>
    <w:rsid w:val="00552987"/>
    <w:rsid w:val="00553195"/>
    <w:rsid w:val="00553871"/>
    <w:rsid w:val="00553E46"/>
    <w:rsid w:val="0055460B"/>
    <w:rsid w:val="00554A79"/>
    <w:rsid w:val="00560FD4"/>
    <w:rsid w:val="00561A2D"/>
    <w:rsid w:val="005700F6"/>
    <w:rsid w:val="00571B48"/>
    <w:rsid w:val="005729BA"/>
    <w:rsid w:val="00572F59"/>
    <w:rsid w:val="005748BF"/>
    <w:rsid w:val="00574C0A"/>
    <w:rsid w:val="00575C74"/>
    <w:rsid w:val="0058062A"/>
    <w:rsid w:val="00582C83"/>
    <w:rsid w:val="0058399E"/>
    <w:rsid w:val="00583B88"/>
    <w:rsid w:val="00583EF2"/>
    <w:rsid w:val="00587D14"/>
    <w:rsid w:val="00590A47"/>
    <w:rsid w:val="00590ACE"/>
    <w:rsid w:val="005940D0"/>
    <w:rsid w:val="00594823"/>
    <w:rsid w:val="005969F3"/>
    <w:rsid w:val="005972B3"/>
    <w:rsid w:val="005A1BE7"/>
    <w:rsid w:val="005A3726"/>
    <w:rsid w:val="005A6CBB"/>
    <w:rsid w:val="005A73AD"/>
    <w:rsid w:val="005B1E29"/>
    <w:rsid w:val="005B22EC"/>
    <w:rsid w:val="005B38D2"/>
    <w:rsid w:val="005C10BF"/>
    <w:rsid w:val="005C760E"/>
    <w:rsid w:val="005C791C"/>
    <w:rsid w:val="005D29F2"/>
    <w:rsid w:val="005D2F42"/>
    <w:rsid w:val="005D3325"/>
    <w:rsid w:val="005D5F8B"/>
    <w:rsid w:val="005D7494"/>
    <w:rsid w:val="005E26EE"/>
    <w:rsid w:val="005E3563"/>
    <w:rsid w:val="005E4D66"/>
    <w:rsid w:val="005E78FE"/>
    <w:rsid w:val="005F085B"/>
    <w:rsid w:val="005F5007"/>
    <w:rsid w:val="005F739E"/>
    <w:rsid w:val="005F7688"/>
    <w:rsid w:val="0060060A"/>
    <w:rsid w:val="006018DB"/>
    <w:rsid w:val="00614A60"/>
    <w:rsid w:val="00614CBC"/>
    <w:rsid w:val="00622E85"/>
    <w:rsid w:val="0062591A"/>
    <w:rsid w:val="00627ECC"/>
    <w:rsid w:val="0063122C"/>
    <w:rsid w:val="00632B4A"/>
    <w:rsid w:val="006346FC"/>
    <w:rsid w:val="00643467"/>
    <w:rsid w:val="00643AC4"/>
    <w:rsid w:val="006444CA"/>
    <w:rsid w:val="006453BF"/>
    <w:rsid w:val="00647ACC"/>
    <w:rsid w:val="00650A10"/>
    <w:rsid w:val="006532E1"/>
    <w:rsid w:val="00653408"/>
    <w:rsid w:val="00657BEB"/>
    <w:rsid w:val="006610E2"/>
    <w:rsid w:val="00667A76"/>
    <w:rsid w:val="00667F9F"/>
    <w:rsid w:val="006751B7"/>
    <w:rsid w:val="006758B9"/>
    <w:rsid w:val="00683D44"/>
    <w:rsid w:val="00687232"/>
    <w:rsid w:val="00687C44"/>
    <w:rsid w:val="00690B46"/>
    <w:rsid w:val="00691C5C"/>
    <w:rsid w:val="00692997"/>
    <w:rsid w:val="00695276"/>
    <w:rsid w:val="006A012B"/>
    <w:rsid w:val="006A042C"/>
    <w:rsid w:val="006A0A9F"/>
    <w:rsid w:val="006A68F0"/>
    <w:rsid w:val="006C2C82"/>
    <w:rsid w:val="006C3F8A"/>
    <w:rsid w:val="006C61FE"/>
    <w:rsid w:val="006C6F9F"/>
    <w:rsid w:val="006C79E9"/>
    <w:rsid w:val="006D1237"/>
    <w:rsid w:val="006D316E"/>
    <w:rsid w:val="006D32BB"/>
    <w:rsid w:val="006D39F7"/>
    <w:rsid w:val="006D52CE"/>
    <w:rsid w:val="006D6CF4"/>
    <w:rsid w:val="006D7483"/>
    <w:rsid w:val="006E03BD"/>
    <w:rsid w:val="006E25CE"/>
    <w:rsid w:val="006E3C45"/>
    <w:rsid w:val="006E3DBF"/>
    <w:rsid w:val="006E474E"/>
    <w:rsid w:val="006E6223"/>
    <w:rsid w:val="006F29CA"/>
    <w:rsid w:val="006F4D98"/>
    <w:rsid w:val="006F54D1"/>
    <w:rsid w:val="006F6898"/>
    <w:rsid w:val="006F74C0"/>
    <w:rsid w:val="006F7C59"/>
    <w:rsid w:val="00700D7E"/>
    <w:rsid w:val="007042C9"/>
    <w:rsid w:val="007042CB"/>
    <w:rsid w:val="00713C35"/>
    <w:rsid w:val="007149D5"/>
    <w:rsid w:val="00715C51"/>
    <w:rsid w:val="007169B7"/>
    <w:rsid w:val="00720552"/>
    <w:rsid w:val="00722060"/>
    <w:rsid w:val="00731FEA"/>
    <w:rsid w:val="00733275"/>
    <w:rsid w:val="00733758"/>
    <w:rsid w:val="00741B69"/>
    <w:rsid w:val="00742415"/>
    <w:rsid w:val="00742EBA"/>
    <w:rsid w:val="007432BD"/>
    <w:rsid w:val="00750E27"/>
    <w:rsid w:val="00762AE5"/>
    <w:rsid w:val="00762C61"/>
    <w:rsid w:val="0076346A"/>
    <w:rsid w:val="00770EB8"/>
    <w:rsid w:val="007717F3"/>
    <w:rsid w:val="00773E0A"/>
    <w:rsid w:val="007756C3"/>
    <w:rsid w:val="00775834"/>
    <w:rsid w:val="00781F4A"/>
    <w:rsid w:val="007843EA"/>
    <w:rsid w:val="00785567"/>
    <w:rsid w:val="007957A0"/>
    <w:rsid w:val="007964A0"/>
    <w:rsid w:val="007964F8"/>
    <w:rsid w:val="00796DEA"/>
    <w:rsid w:val="007A2910"/>
    <w:rsid w:val="007A5D92"/>
    <w:rsid w:val="007A5ED8"/>
    <w:rsid w:val="007A66FB"/>
    <w:rsid w:val="007A7612"/>
    <w:rsid w:val="007B7F34"/>
    <w:rsid w:val="007C066A"/>
    <w:rsid w:val="007C3286"/>
    <w:rsid w:val="007D05A9"/>
    <w:rsid w:val="007D0E86"/>
    <w:rsid w:val="007D14EB"/>
    <w:rsid w:val="007D3F6C"/>
    <w:rsid w:val="007D4D0B"/>
    <w:rsid w:val="007D5568"/>
    <w:rsid w:val="007D5A4A"/>
    <w:rsid w:val="007E06DD"/>
    <w:rsid w:val="007E30A8"/>
    <w:rsid w:val="007E3CB8"/>
    <w:rsid w:val="007E3EA9"/>
    <w:rsid w:val="007E4BA9"/>
    <w:rsid w:val="007E59F0"/>
    <w:rsid w:val="007F0150"/>
    <w:rsid w:val="007F0E87"/>
    <w:rsid w:val="007F29BE"/>
    <w:rsid w:val="007F6DFC"/>
    <w:rsid w:val="0080575D"/>
    <w:rsid w:val="00805B94"/>
    <w:rsid w:val="00806D2D"/>
    <w:rsid w:val="00814536"/>
    <w:rsid w:val="008149EF"/>
    <w:rsid w:val="00820B55"/>
    <w:rsid w:val="00820CDC"/>
    <w:rsid w:val="008253DC"/>
    <w:rsid w:val="00833E67"/>
    <w:rsid w:val="00836F6E"/>
    <w:rsid w:val="00837E29"/>
    <w:rsid w:val="00843415"/>
    <w:rsid w:val="00843ACF"/>
    <w:rsid w:val="008440D2"/>
    <w:rsid w:val="008455EF"/>
    <w:rsid w:val="008508DA"/>
    <w:rsid w:val="00850FB1"/>
    <w:rsid w:val="00856706"/>
    <w:rsid w:val="00856D33"/>
    <w:rsid w:val="00856F0E"/>
    <w:rsid w:val="008571D9"/>
    <w:rsid w:val="0086180B"/>
    <w:rsid w:val="008623A8"/>
    <w:rsid w:val="00862889"/>
    <w:rsid w:val="008650AD"/>
    <w:rsid w:val="00866A34"/>
    <w:rsid w:val="0087097C"/>
    <w:rsid w:val="008747DD"/>
    <w:rsid w:val="00876E80"/>
    <w:rsid w:val="008821B8"/>
    <w:rsid w:val="00883871"/>
    <w:rsid w:val="0088387A"/>
    <w:rsid w:val="008839AC"/>
    <w:rsid w:val="008845D6"/>
    <w:rsid w:val="008869A3"/>
    <w:rsid w:val="00886F52"/>
    <w:rsid w:val="0089709C"/>
    <w:rsid w:val="00897F16"/>
    <w:rsid w:val="008A2A8C"/>
    <w:rsid w:val="008A317D"/>
    <w:rsid w:val="008A5804"/>
    <w:rsid w:val="008A5E58"/>
    <w:rsid w:val="008A7BF9"/>
    <w:rsid w:val="008B0823"/>
    <w:rsid w:val="008B4326"/>
    <w:rsid w:val="008B4C70"/>
    <w:rsid w:val="008B60F8"/>
    <w:rsid w:val="008D01BA"/>
    <w:rsid w:val="008D2B53"/>
    <w:rsid w:val="008D2C39"/>
    <w:rsid w:val="008D7EEA"/>
    <w:rsid w:val="008E1FEE"/>
    <w:rsid w:val="008E5124"/>
    <w:rsid w:val="008E6D3A"/>
    <w:rsid w:val="008E7FCF"/>
    <w:rsid w:val="008F61AA"/>
    <w:rsid w:val="008F6E33"/>
    <w:rsid w:val="008F73D9"/>
    <w:rsid w:val="00902315"/>
    <w:rsid w:val="0090291D"/>
    <w:rsid w:val="0090680B"/>
    <w:rsid w:val="00914FE4"/>
    <w:rsid w:val="00915F73"/>
    <w:rsid w:val="00925259"/>
    <w:rsid w:val="009262F1"/>
    <w:rsid w:val="00927826"/>
    <w:rsid w:val="009313ED"/>
    <w:rsid w:val="009318F1"/>
    <w:rsid w:val="00933CEF"/>
    <w:rsid w:val="009349B9"/>
    <w:rsid w:val="00940255"/>
    <w:rsid w:val="009409A8"/>
    <w:rsid w:val="00940BF6"/>
    <w:rsid w:val="0094238A"/>
    <w:rsid w:val="00942C77"/>
    <w:rsid w:val="009502B2"/>
    <w:rsid w:val="009516C0"/>
    <w:rsid w:val="00952062"/>
    <w:rsid w:val="00952FB1"/>
    <w:rsid w:val="00960261"/>
    <w:rsid w:val="00960543"/>
    <w:rsid w:val="00960C56"/>
    <w:rsid w:val="00961CE0"/>
    <w:rsid w:val="00962DB0"/>
    <w:rsid w:val="00966F30"/>
    <w:rsid w:val="00967EC6"/>
    <w:rsid w:val="0097069A"/>
    <w:rsid w:val="00973CB2"/>
    <w:rsid w:val="00975209"/>
    <w:rsid w:val="0098071D"/>
    <w:rsid w:val="009809F1"/>
    <w:rsid w:val="00980A6D"/>
    <w:rsid w:val="009813EE"/>
    <w:rsid w:val="0098423D"/>
    <w:rsid w:val="009848C7"/>
    <w:rsid w:val="0098590D"/>
    <w:rsid w:val="00991151"/>
    <w:rsid w:val="009A073C"/>
    <w:rsid w:val="009A368D"/>
    <w:rsid w:val="009A36C7"/>
    <w:rsid w:val="009A5824"/>
    <w:rsid w:val="009B0738"/>
    <w:rsid w:val="009B0EDF"/>
    <w:rsid w:val="009B176C"/>
    <w:rsid w:val="009B5B5E"/>
    <w:rsid w:val="009B5D1A"/>
    <w:rsid w:val="009B75D9"/>
    <w:rsid w:val="009B7A7F"/>
    <w:rsid w:val="009C0815"/>
    <w:rsid w:val="009C0A9E"/>
    <w:rsid w:val="009C15C2"/>
    <w:rsid w:val="009C1D72"/>
    <w:rsid w:val="009C4B0D"/>
    <w:rsid w:val="009C773D"/>
    <w:rsid w:val="009D0F8C"/>
    <w:rsid w:val="009D220E"/>
    <w:rsid w:val="009D232D"/>
    <w:rsid w:val="009D4842"/>
    <w:rsid w:val="009D59BB"/>
    <w:rsid w:val="009D6BA7"/>
    <w:rsid w:val="009E0205"/>
    <w:rsid w:val="009E1C38"/>
    <w:rsid w:val="009E4823"/>
    <w:rsid w:val="009E59A3"/>
    <w:rsid w:val="009E6C38"/>
    <w:rsid w:val="009F4447"/>
    <w:rsid w:val="009F44C6"/>
    <w:rsid w:val="009F732D"/>
    <w:rsid w:val="00A03144"/>
    <w:rsid w:val="00A046AF"/>
    <w:rsid w:val="00A050BA"/>
    <w:rsid w:val="00A075C2"/>
    <w:rsid w:val="00A07E3B"/>
    <w:rsid w:val="00A110AF"/>
    <w:rsid w:val="00A11F03"/>
    <w:rsid w:val="00A1290D"/>
    <w:rsid w:val="00A12D52"/>
    <w:rsid w:val="00A144DE"/>
    <w:rsid w:val="00A1709E"/>
    <w:rsid w:val="00A2218B"/>
    <w:rsid w:val="00A2459A"/>
    <w:rsid w:val="00A25815"/>
    <w:rsid w:val="00A26B86"/>
    <w:rsid w:val="00A274A5"/>
    <w:rsid w:val="00A27B32"/>
    <w:rsid w:val="00A312A7"/>
    <w:rsid w:val="00A32E66"/>
    <w:rsid w:val="00A35769"/>
    <w:rsid w:val="00A40F93"/>
    <w:rsid w:val="00A415EF"/>
    <w:rsid w:val="00A42415"/>
    <w:rsid w:val="00A433B3"/>
    <w:rsid w:val="00A44F81"/>
    <w:rsid w:val="00A46620"/>
    <w:rsid w:val="00A503BD"/>
    <w:rsid w:val="00A51264"/>
    <w:rsid w:val="00A512B4"/>
    <w:rsid w:val="00A53046"/>
    <w:rsid w:val="00A54BDE"/>
    <w:rsid w:val="00A619A4"/>
    <w:rsid w:val="00A64B51"/>
    <w:rsid w:val="00A65473"/>
    <w:rsid w:val="00A65693"/>
    <w:rsid w:val="00A66CB2"/>
    <w:rsid w:val="00A67245"/>
    <w:rsid w:val="00A672D1"/>
    <w:rsid w:val="00A70416"/>
    <w:rsid w:val="00A71C10"/>
    <w:rsid w:val="00A72346"/>
    <w:rsid w:val="00A74A42"/>
    <w:rsid w:val="00A77099"/>
    <w:rsid w:val="00A773DE"/>
    <w:rsid w:val="00A8078C"/>
    <w:rsid w:val="00A84DA7"/>
    <w:rsid w:val="00A8610F"/>
    <w:rsid w:val="00A93D10"/>
    <w:rsid w:val="00A951BE"/>
    <w:rsid w:val="00A954F6"/>
    <w:rsid w:val="00A95D7D"/>
    <w:rsid w:val="00AA2A38"/>
    <w:rsid w:val="00AA2D3A"/>
    <w:rsid w:val="00AA2EF3"/>
    <w:rsid w:val="00AA5BFC"/>
    <w:rsid w:val="00AA71C8"/>
    <w:rsid w:val="00AB54FB"/>
    <w:rsid w:val="00AB5EB2"/>
    <w:rsid w:val="00AC0409"/>
    <w:rsid w:val="00AC04C6"/>
    <w:rsid w:val="00AC1929"/>
    <w:rsid w:val="00AC2FD4"/>
    <w:rsid w:val="00AC4ADB"/>
    <w:rsid w:val="00AC4FCE"/>
    <w:rsid w:val="00AC5B8E"/>
    <w:rsid w:val="00AC66E8"/>
    <w:rsid w:val="00AC70FF"/>
    <w:rsid w:val="00AD054E"/>
    <w:rsid w:val="00AD24BB"/>
    <w:rsid w:val="00AD25E7"/>
    <w:rsid w:val="00AD31BA"/>
    <w:rsid w:val="00AD3523"/>
    <w:rsid w:val="00AD522B"/>
    <w:rsid w:val="00AD562E"/>
    <w:rsid w:val="00AD6887"/>
    <w:rsid w:val="00AD6C4F"/>
    <w:rsid w:val="00AD7B3A"/>
    <w:rsid w:val="00AD7E3A"/>
    <w:rsid w:val="00AE0AE5"/>
    <w:rsid w:val="00AE155C"/>
    <w:rsid w:val="00AE2B61"/>
    <w:rsid w:val="00AE6643"/>
    <w:rsid w:val="00AF0AA2"/>
    <w:rsid w:val="00AF5EF6"/>
    <w:rsid w:val="00AF6EC7"/>
    <w:rsid w:val="00B01EC3"/>
    <w:rsid w:val="00B0460A"/>
    <w:rsid w:val="00B0472C"/>
    <w:rsid w:val="00B07A32"/>
    <w:rsid w:val="00B10CF4"/>
    <w:rsid w:val="00B1150D"/>
    <w:rsid w:val="00B14585"/>
    <w:rsid w:val="00B20266"/>
    <w:rsid w:val="00B20B4C"/>
    <w:rsid w:val="00B27B9F"/>
    <w:rsid w:val="00B301F5"/>
    <w:rsid w:val="00B33356"/>
    <w:rsid w:val="00B339D2"/>
    <w:rsid w:val="00B341DC"/>
    <w:rsid w:val="00B3630A"/>
    <w:rsid w:val="00B4043C"/>
    <w:rsid w:val="00B4189C"/>
    <w:rsid w:val="00B42B58"/>
    <w:rsid w:val="00B4499A"/>
    <w:rsid w:val="00B44AAD"/>
    <w:rsid w:val="00B45A18"/>
    <w:rsid w:val="00B47F8F"/>
    <w:rsid w:val="00B51347"/>
    <w:rsid w:val="00B516D0"/>
    <w:rsid w:val="00B521BA"/>
    <w:rsid w:val="00B525CB"/>
    <w:rsid w:val="00B536E0"/>
    <w:rsid w:val="00B5423C"/>
    <w:rsid w:val="00B542DE"/>
    <w:rsid w:val="00B54DFC"/>
    <w:rsid w:val="00B555F9"/>
    <w:rsid w:val="00B60773"/>
    <w:rsid w:val="00B618ED"/>
    <w:rsid w:val="00B61FB1"/>
    <w:rsid w:val="00B63CAD"/>
    <w:rsid w:val="00B65418"/>
    <w:rsid w:val="00B65F7B"/>
    <w:rsid w:val="00B675B0"/>
    <w:rsid w:val="00B67BE2"/>
    <w:rsid w:val="00B71428"/>
    <w:rsid w:val="00B80D40"/>
    <w:rsid w:val="00B81AB9"/>
    <w:rsid w:val="00B81F24"/>
    <w:rsid w:val="00B9068B"/>
    <w:rsid w:val="00B90C32"/>
    <w:rsid w:val="00B91161"/>
    <w:rsid w:val="00B97B91"/>
    <w:rsid w:val="00BA180F"/>
    <w:rsid w:val="00BA2E25"/>
    <w:rsid w:val="00BA4481"/>
    <w:rsid w:val="00BA7709"/>
    <w:rsid w:val="00BA79AD"/>
    <w:rsid w:val="00BB0FF9"/>
    <w:rsid w:val="00BB3267"/>
    <w:rsid w:val="00BB3693"/>
    <w:rsid w:val="00BB4ED7"/>
    <w:rsid w:val="00BB556A"/>
    <w:rsid w:val="00BB7BF0"/>
    <w:rsid w:val="00BC26B6"/>
    <w:rsid w:val="00BC44FF"/>
    <w:rsid w:val="00BC5AC2"/>
    <w:rsid w:val="00BC63B4"/>
    <w:rsid w:val="00BC65AC"/>
    <w:rsid w:val="00BD0052"/>
    <w:rsid w:val="00BD10DD"/>
    <w:rsid w:val="00BD1737"/>
    <w:rsid w:val="00BD1924"/>
    <w:rsid w:val="00BD3D7E"/>
    <w:rsid w:val="00BD4EEB"/>
    <w:rsid w:val="00BE2E72"/>
    <w:rsid w:val="00BE7BF5"/>
    <w:rsid w:val="00BF2468"/>
    <w:rsid w:val="00BF53D4"/>
    <w:rsid w:val="00BF5770"/>
    <w:rsid w:val="00BF5C81"/>
    <w:rsid w:val="00C01694"/>
    <w:rsid w:val="00C06E1A"/>
    <w:rsid w:val="00C06E5A"/>
    <w:rsid w:val="00C07C38"/>
    <w:rsid w:val="00C12B63"/>
    <w:rsid w:val="00C164DC"/>
    <w:rsid w:val="00C16F63"/>
    <w:rsid w:val="00C2035A"/>
    <w:rsid w:val="00C245DC"/>
    <w:rsid w:val="00C260A4"/>
    <w:rsid w:val="00C26C6C"/>
    <w:rsid w:val="00C26C98"/>
    <w:rsid w:val="00C309A3"/>
    <w:rsid w:val="00C30F0A"/>
    <w:rsid w:val="00C3486C"/>
    <w:rsid w:val="00C40073"/>
    <w:rsid w:val="00C44D79"/>
    <w:rsid w:val="00C44F20"/>
    <w:rsid w:val="00C45FFE"/>
    <w:rsid w:val="00C51A13"/>
    <w:rsid w:val="00C53398"/>
    <w:rsid w:val="00C54A65"/>
    <w:rsid w:val="00C54E40"/>
    <w:rsid w:val="00C635A5"/>
    <w:rsid w:val="00C63CA6"/>
    <w:rsid w:val="00C64079"/>
    <w:rsid w:val="00C6448D"/>
    <w:rsid w:val="00C66191"/>
    <w:rsid w:val="00C66A6A"/>
    <w:rsid w:val="00C67024"/>
    <w:rsid w:val="00C67BB2"/>
    <w:rsid w:val="00C67D1D"/>
    <w:rsid w:val="00C77C14"/>
    <w:rsid w:val="00C80BE0"/>
    <w:rsid w:val="00C81DA1"/>
    <w:rsid w:val="00C83858"/>
    <w:rsid w:val="00C83FCF"/>
    <w:rsid w:val="00C84A9C"/>
    <w:rsid w:val="00C84EA4"/>
    <w:rsid w:val="00C8560D"/>
    <w:rsid w:val="00C92EDA"/>
    <w:rsid w:val="00C93DE4"/>
    <w:rsid w:val="00C9429E"/>
    <w:rsid w:val="00C94C56"/>
    <w:rsid w:val="00C9687E"/>
    <w:rsid w:val="00C979A8"/>
    <w:rsid w:val="00CA0332"/>
    <w:rsid w:val="00CA7CCF"/>
    <w:rsid w:val="00CB002B"/>
    <w:rsid w:val="00CB0839"/>
    <w:rsid w:val="00CB1B0F"/>
    <w:rsid w:val="00CB5A6A"/>
    <w:rsid w:val="00CB6C41"/>
    <w:rsid w:val="00CB70BF"/>
    <w:rsid w:val="00CC0CD2"/>
    <w:rsid w:val="00CC4264"/>
    <w:rsid w:val="00CC463D"/>
    <w:rsid w:val="00CC6A4A"/>
    <w:rsid w:val="00CC77F0"/>
    <w:rsid w:val="00CD120A"/>
    <w:rsid w:val="00CD4935"/>
    <w:rsid w:val="00CD6702"/>
    <w:rsid w:val="00CD6C73"/>
    <w:rsid w:val="00CE1113"/>
    <w:rsid w:val="00CE1FAE"/>
    <w:rsid w:val="00CE41E5"/>
    <w:rsid w:val="00CE43B2"/>
    <w:rsid w:val="00CE7C6C"/>
    <w:rsid w:val="00CF0AB2"/>
    <w:rsid w:val="00CF717B"/>
    <w:rsid w:val="00CF7C95"/>
    <w:rsid w:val="00D014C0"/>
    <w:rsid w:val="00D01E60"/>
    <w:rsid w:val="00D02B21"/>
    <w:rsid w:val="00D03EF6"/>
    <w:rsid w:val="00D0590E"/>
    <w:rsid w:val="00D107C8"/>
    <w:rsid w:val="00D112F9"/>
    <w:rsid w:val="00D129DE"/>
    <w:rsid w:val="00D131B7"/>
    <w:rsid w:val="00D156E7"/>
    <w:rsid w:val="00D15E3A"/>
    <w:rsid w:val="00D160DC"/>
    <w:rsid w:val="00D17FC4"/>
    <w:rsid w:val="00D24C93"/>
    <w:rsid w:val="00D260A5"/>
    <w:rsid w:val="00D27272"/>
    <w:rsid w:val="00D31021"/>
    <w:rsid w:val="00D33174"/>
    <w:rsid w:val="00D34C4F"/>
    <w:rsid w:val="00D3527C"/>
    <w:rsid w:val="00D379FE"/>
    <w:rsid w:val="00D40712"/>
    <w:rsid w:val="00D4136D"/>
    <w:rsid w:val="00D42360"/>
    <w:rsid w:val="00D435B4"/>
    <w:rsid w:val="00D43D80"/>
    <w:rsid w:val="00D4531C"/>
    <w:rsid w:val="00D45FD4"/>
    <w:rsid w:val="00D47462"/>
    <w:rsid w:val="00D506F1"/>
    <w:rsid w:val="00D5120F"/>
    <w:rsid w:val="00D51431"/>
    <w:rsid w:val="00D51CF2"/>
    <w:rsid w:val="00D557D5"/>
    <w:rsid w:val="00D57479"/>
    <w:rsid w:val="00D609F3"/>
    <w:rsid w:val="00D634C9"/>
    <w:rsid w:val="00D65424"/>
    <w:rsid w:val="00D66E93"/>
    <w:rsid w:val="00D6751A"/>
    <w:rsid w:val="00D722DF"/>
    <w:rsid w:val="00D72D1E"/>
    <w:rsid w:val="00D81803"/>
    <w:rsid w:val="00D857CA"/>
    <w:rsid w:val="00D86F7F"/>
    <w:rsid w:val="00D87FF1"/>
    <w:rsid w:val="00D91330"/>
    <w:rsid w:val="00D914DA"/>
    <w:rsid w:val="00D91DA5"/>
    <w:rsid w:val="00D92A1F"/>
    <w:rsid w:val="00D92E82"/>
    <w:rsid w:val="00D93A16"/>
    <w:rsid w:val="00DA0DDA"/>
    <w:rsid w:val="00DA16EE"/>
    <w:rsid w:val="00DA1981"/>
    <w:rsid w:val="00DB2978"/>
    <w:rsid w:val="00DB29F4"/>
    <w:rsid w:val="00DB67AD"/>
    <w:rsid w:val="00DB7EED"/>
    <w:rsid w:val="00DC07BE"/>
    <w:rsid w:val="00DC13C3"/>
    <w:rsid w:val="00DD1A5F"/>
    <w:rsid w:val="00DD6891"/>
    <w:rsid w:val="00DE0AE3"/>
    <w:rsid w:val="00DE2E61"/>
    <w:rsid w:val="00DE5137"/>
    <w:rsid w:val="00DE5714"/>
    <w:rsid w:val="00DE5F28"/>
    <w:rsid w:val="00DF1EA5"/>
    <w:rsid w:val="00DF233E"/>
    <w:rsid w:val="00DF246E"/>
    <w:rsid w:val="00DF2BFF"/>
    <w:rsid w:val="00DF3F48"/>
    <w:rsid w:val="00DF4ED2"/>
    <w:rsid w:val="00DF5782"/>
    <w:rsid w:val="00E00799"/>
    <w:rsid w:val="00E01837"/>
    <w:rsid w:val="00E03321"/>
    <w:rsid w:val="00E03FDE"/>
    <w:rsid w:val="00E0492A"/>
    <w:rsid w:val="00E04C4F"/>
    <w:rsid w:val="00E05489"/>
    <w:rsid w:val="00E07535"/>
    <w:rsid w:val="00E103EE"/>
    <w:rsid w:val="00E10758"/>
    <w:rsid w:val="00E11BFC"/>
    <w:rsid w:val="00E13D74"/>
    <w:rsid w:val="00E16825"/>
    <w:rsid w:val="00E17882"/>
    <w:rsid w:val="00E21574"/>
    <w:rsid w:val="00E23907"/>
    <w:rsid w:val="00E2519E"/>
    <w:rsid w:val="00E26DD7"/>
    <w:rsid w:val="00E27031"/>
    <w:rsid w:val="00E305DC"/>
    <w:rsid w:val="00E33780"/>
    <w:rsid w:val="00E33A87"/>
    <w:rsid w:val="00E36A42"/>
    <w:rsid w:val="00E378DA"/>
    <w:rsid w:val="00E4097D"/>
    <w:rsid w:val="00E4297F"/>
    <w:rsid w:val="00E44C90"/>
    <w:rsid w:val="00E461B8"/>
    <w:rsid w:val="00E47AB6"/>
    <w:rsid w:val="00E506D1"/>
    <w:rsid w:val="00E50D90"/>
    <w:rsid w:val="00E510EF"/>
    <w:rsid w:val="00E52244"/>
    <w:rsid w:val="00E56FA4"/>
    <w:rsid w:val="00E60847"/>
    <w:rsid w:val="00E613B1"/>
    <w:rsid w:val="00E63EBC"/>
    <w:rsid w:val="00E655D0"/>
    <w:rsid w:val="00E66BA5"/>
    <w:rsid w:val="00E70302"/>
    <w:rsid w:val="00E72F31"/>
    <w:rsid w:val="00E75445"/>
    <w:rsid w:val="00E81645"/>
    <w:rsid w:val="00E833FB"/>
    <w:rsid w:val="00E83704"/>
    <w:rsid w:val="00E8558A"/>
    <w:rsid w:val="00E85D85"/>
    <w:rsid w:val="00E86778"/>
    <w:rsid w:val="00E9028B"/>
    <w:rsid w:val="00E907B8"/>
    <w:rsid w:val="00E96877"/>
    <w:rsid w:val="00EA1030"/>
    <w:rsid w:val="00EA1FBE"/>
    <w:rsid w:val="00EA4A38"/>
    <w:rsid w:val="00EB1324"/>
    <w:rsid w:val="00EB1325"/>
    <w:rsid w:val="00EB20C5"/>
    <w:rsid w:val="00EB41DA"/>
    <w:rsid w:val="00EB6372"/>
    <w:rsid w:val="00EC15A2"/>
    <w:rsid w:val="00EC4A50"/>
    <w:rsid w:val="00EC584F"/>
    <w:rsid w:val="00EC7CC7"/>
    <w:rsid w:val="00ED28B7"/>
    <w:rsid w:val="00ED5558"/>
    <w:rsid w:val="00EE01CF"/>
    <w:rsid w:val="00EE2B94"/>
    <w:rsid w:val="00EE3DE9"/>
    <w:rsid w:val="00EE758F"/>
    <w:rsid w:val="00EF5178"/>
    <w:rsid w:val="00EF53A6"/>
    <w:rsid w:val="00EF62B2"/>
    <w:rsid w:val="00EF6A38"/>
    <w:rsid w:val="00F0066C"/>
    <w:rsid w:val="00F007BB"/>
    <w:rsid w:val="00F02187"/>
    <w:rsid w:val="00F027C1"/>
    <w:rsid w:val="00F03028"/>
    <w:rsid w:val="00F04195"/>
    <w:rsid w:val="00F05825"/>
    <w:rsid w:val="00F07B28"/>
    <w:rsid w:val="00F1225E"/>
    <w:rsid w:val="00F12FC8"/>
    <w:rsid w:val="00F211D5"/>
    <w:rsid w:val="00F21FED"/>
    <w:rsid w:val="00F22EFB"/>
    <w:rsid w:val="00F232AE"/>
    <w:rsid w:val="00F23C15"/>
    <w:rsid w:val="00F24318"/>
    <w:rsid w:val="00F2591F"/>
    <w:rsid w:val="00F25B35"/>
    <w:rsid w:val="00F30047"/>
    <w:rsid w:val="00F304B3"/>
    <w:rsid w:val="00F3221F"/>
    <w:rsid w:val="00F335F0"/>
    <w:rsid w:val="00F35F5D"/>
    <w:rsid w:val="00F3668E"/>
    <w:rsid w:val="00F36EBB"/>
    <w:rsid w:val="00F40EDD"/>
    <w:rsid w:val="00F44DC1"/>
    <w:rsid w:val="00F45749"/>
    <w:rsid w:val="00F50708"/>
    <w:rsid w:val="00F5122F"/>
    <w:rsid w:val="00F51772"/>
    <w:rsid w:val="00F5203F"/>
    <w:rsid w:val="00F572CD"/>
    <w:rsid w:val="00F66295"/>
    <w:rsid w:val="00F709CB"/>
    <w:rsid w:val="00F71C36"/>
    <w:rsid w:val="00F7403C"/>
    <w:rsid w:val="00F76B15"/>
    <w:rsid w:val="00F843EA"/>
    <w:rsid w:val="00F868EF"/>
    <w:rsid w:val="00FA10B1"/>
    <w:rsid w:val="00FA4D18"/>
    <w:rsid w:val="00FA79EB"/>
    <w:rsid w:val="00FB122E"/>
    <w:rsid w:val="00FB6728"/>
    <w:rsid w:val="00FC16B7"/>
    <w:rsid w:val="00FC1870"/>
    <w:rsid w:val="00FC5A59"/>
    <w:rsid w:val="00FC77AA"/>
    <w:rsid w:val="00FC7E4A"/>
    <w:rsid w:val="00FD0942"/>
    <w:rsid w:val="00FD4074"/>
    <w:rsid w:val="00FD626B"/>
    <w:rsid w:val="00FD7783"/>
    <w:rsid w:val="00FE28B8"/>
    <w:rsid w:val="00FE3609"/>
    <w:rsid w:val="00FE4643"/>
    <w:rsid w:val="00FE5A91"/>
    <w:rsid w:val="00FF0AB2"/>
    <w:rsid w:val="00FF1E25"/>
    <w:rsid w:val="00FF373C"/>
    <w:rsid w:val="00FF39BB"/>
    <w:rsid w:val="00FF58DB"/>
    <w:rsid w:val="00FF5EFA"/>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C2EC"/>
  <w15:docId w15:val="{D2E16CD2-1332-410F-A75B-629225EE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kern w:val="3"/>
        <w:sz w:val="22"/>
        <w:szCs w:val="22"/>
        <w:lang w:val="en-US" w:eastAsia="zh-CN" w:bidi="hi-IN"/>
      </w:rPr>
    </w:rPrDefault>
    <w:pPrDefault>
      <w:pPr>
        <w:suppressAutoHyphens/>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0491D"/>
  </w:style>
  <w:style w:type="paragraph" w:styleId="1">
    <w:name w:val="heading 1"/>
    <w:basedOn w:val="a"/>
    <w:next w:val="Standard"/>
    <w:pPr>
      <w:keepNext/>
      <w:keepLines/>
      <w:spacing w:before="400" w:after="120" w:line="240" w:lineRule="auto"/>
      <w:outlineLvl w:val="0"/>
    </w:pPr>
    <w:rPr>
      <w:sz w:val="40"/>
      <w:szCs w:val="40"/>
    </w:rPr>
  </w:style>
  <w:style w:type="paragraph" w:styleId="2">
    <w:name w:val="heading 2"/>
    <w:basedOn w:val="a"/>
    <w:next w:val="Standard"/>
    <w:pPr>
      <w:keepNext/>
      <w:keepLines/>
      <w:spacing w:before="360" w:after="120" w:line="240" w:lineRule="auto"/>
      <w:outlineLvl w:val="1"/>
    </w:pPr>
    <w:rPr>
      <w:sz w:val="32"/>
      <w:szCs w:val="32"/>
    </w:rPr>
  </w:style>
  <w:style w:type="paragraph" w:styleId="3">
    <w:name w:val="heading 3"/>
    <w:basedOn w:val="a"/>
    <w:next w:val="Standard"/>
    <w:pPr>
      <w:keepNext/>
      <w:keepLines/>
      <w:spacing w:before="320" w:after="80" w:line="240" w:lineRule="auto"/>
      <w:outlineLvl w:val="2"/>
    </w:pPr>
    <w:rPr>
      <w:color w:val="434343"/>
      <w:sz w:val="28"/>
      <w:szCs w:val="28"/>
    </w:rPr>
  </w:style>
  <w:style w:type="paragraph" w:styleId="4">
    <w:name w:val="heading 4"/>
    <w:basedOn w:val="a"/>
    <w:next w:val="Standard"/>
    <w:pPr>
      <w:keepNext/>
      <w:keepLines/>
      <w:spacing w:before="280" w:after="80" w:line="240" w:lineRule="auto"/>
      <w:outlineLvl w:val="3"/>
    </w:pPr>
    <w:rPr>
      <w:color w:val="666666"/>
      <w:sz w:val="24"/>
      <w:szCs w:val="24"/>
    </w:rPr>
  </w:style>
  <w:style w:type="paragraph" w:styleId="5">
    <w:name w:val="heading 5"/>
    <w:basedOn w:val="a"/>
    <w:next w:val="Standard"/>
    <w:pPr>
      <w:keepNext/>
      <w:keepLines/>
      <w:spacing w:before="240" w:after="80" w:line="240" w:lineRule="auto"/>
      <w:outlineLvl w:val="4"/>
    </w:pPr>
    <w:rPr>
      <w:color w:val="666666"/>
    </w:rPr>
  </w:style>
  <w:style w:type="paragraph" w:styleId="6">
    <w:name w:val="heading 6"/>
    <w:basedOn w:val="a"/>
    <w:next w:val="Standard"/>
    <w:pPr>
      <w:keepNext/>
      <w:keepLines/>
      <w:spacing w:before="240" w:after="80" w:line="240" w:lineRule="auto"/>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Caladea" w:eastAsia="Caladea" w:hAnsi="Caladea" w:cs="Caladea"/>
      <w:sz w:val="28"/>
      <w:szCs w:val="28"/>
    </w:rPr>
  </w:style>
  <w:style w:type="paragraph" w:customStyle="1" w:styleId="Textbody">
    <w:name w:val="Text body"/>
    <w:basedOn w:val="Standard"/>
    <w:pPr>
      <w:spacing w:after="140" w:line="288" w:lineRule="auto"/>
    </w:pPr>
  </w:style>
  <w:style w:type="paragraph" w:styleId="a3">
    <w:name w:val="List"/>
    <w:basedOn w:val="Textbody"/>
    <w:rPr>
      <w:sz w:val="24"/>
    </w:rPr>
  </w:style>
  <w:style w:type="paragraph" w:styleId="a4">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a5">
    <w:name w:val="Title"/>
    <w:basedOn w:val="a"/>
    <w:next w:val="Standard"/>
    <w:pPr>
      <w:keepNext/>
      <w:keepLines/>
      <w:spacing w:after="60" w:line="240" w:lineRule="auto"/>
    </w:pPr>
    <w:rPr>
      <w:sz w:val="52"/>
      <w:szCs w:val="52"/>
    </w:rPr>
  </w:style>
  <w:style w:type="paragraph" w:styleId="a6">
    <w:name w:val="Subtitle"/>
    <w:basedOn w:val="a"/>
    <w:next w:val="Standard"/>
    <w:pPr>
      <w:keepNext/>
      <w:keepLines/>
      <w:spacing w:after="320" w:line="240" w:lineRule="auto"/>
    </w:pPr>
    <w:rPr>
      <w:color w:val="666666"/>
      <w:sz w:val="30"/>
      <w:szCs w:val="30"/>
    </w:rPr>
  </w:style>
  <w:style w:type="paragraph" w:styleId="a7">
    <w:name w:val="header"/>
    <w:basedOn w:val="Standard"/>
    <w:link w:val="a8"/>
    <w:uiPriority w:val="99"/>
  </w:style>
  <w:style w:type="paragraph" w:customStyle="1" w:styleId="TableContents">
    <w:name w:val="Table Contents"/>
    <w:basedOn w:val="Standard"/>
  </w:style>
  <w:style w:type="paragraph" w:customStyle="1" w:styleId="PreformattedText">
    <w:name w:val="Preformatted Text"/>
    <w:basedOn w:val="Standard"/>
  </w:style>
  <w:style w:type="paragraph" w:customStyle="1" w:styleId="TableHeading">
    <w:name w:val="Table Heading"/>
    <w:basedOn w:val="TableContents"/>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a9">
    <w:name w:val="Hyperlink"/>
    <w:basedOn w:val="a0"/>
    <w:uiPriority w:val="99"/>
    <w:unhideWhenUsed/>
    <w:rsid w:val="00177D2E"/>
    <w:rPr>
      <w:color w:val="0000FF"/>
      <w:u w:val="single"/>
    </w:rPr>
  </w:style>
  <w:style w:type="paragraph" w:customStyle="1" w:styleId="10">
    <w:name w:val="Без интервала1"/>
    <w:rsid w:val="00177D2E"/>
    <w:pPr>
      <w:suppressAutoHyphens w:val="0"/>
      <w:autoSpaceDN/>
      <w:spacing w:line="240" w:lineRule="auto"/>
      <w:textAlignment w:val="auto"/>
    </w:pPr>
    <w:rPr>
      <w:rFonts w:ascii="Calibri" w:eastAsia="Times New Roman" w:hAnsi="Calibri" w:cs="Times New Roman"/>
      <w:color w:val="auto"/>
      <w:kern w:val="0"/>
      <w:lang w:val="uk-UA" w:eastAsia="en-US" w:bidi="ar-SA"/>
    </w:rPr>
  </w:style>
  <w:style w:type="paragraph" w:styleId="aa">
    <w:name w:val="footer"/>
    <w:basedOn w:val="a"/>
    <w:link w:val="ab"/>
    <w:uiPriority w:val="99"/>
    <w:unhideWhenUsed/>
    <w:rsid w:val="007964F8"/>
    <w:pPr>
      <w:tabs>
        <w:tab w:val="center" w:pos="4677"/>
        <w:tab w:val="right" w:pos="9355"/>
      </w:tabs>
      <w:spacing w:line="240" w:lineRule="auto"/>
    </w:pPr>
    <w:rPr>
      <w:rFonts w:cs="Mangal"/>
      <w:szCs w:val="20"/>
    </w:rPr>
  </w:style>
  <w:style w:type="character" w:customStyle="1" w:styleId="ab">
    <w:name w:val="Нижній колонтитул Знак"/>
    <w:basedOn w:val="a0"/>
    <w:link w:val="aa"/>
    <w:uiPriority w:val="99"/>
    <w:rsid w:val="007964F8"/>
    <w:rPr>
      <w:rFonts w:cs="Mangal"/>
      <w:szCs w:val="20"/>
    </w:rPr>
  </w:style>
  <w:style w:type="paragraph" w:customStyle="1" w:styleId="rvps2">
    <w:name w:val="rvps2"/>
    <w:basedOn w:val="a"/>
    <w:rsid w:val="00D17FC4"/>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kern w:val="0"/>
      <w:sz w:val="24"/>
      <w:szCs w:val="24"/>
      <w:lang w:val="uk-UA" w:eastAsia="uk-UA" w:bidi="ar-SA"/>
    </w:rPr>
  </w:style>
  <w:style w:type="character" w:customStyle="1" w:styleId="rvts9">
    <w:name w:val="rvts9"/>
    <w:basedOn w:val="a0"/>
    <w:rsid w:val="00D17FC4"/>
  </w:style>
  <w:style w:type="character" w:customStyle="1" w:styleId="rvts46">
    <w:name w:val="rvts46"/>
    <w:basedOn w:val="a0"/>
    <w:rsid w:val="00414D27"/>
  </w:style>
  <w:style w:type="character" w:customStyle="1" w:styleId="a8">
    <w:name w:val="Верхній колонтитул Знак"/>
    <w:basedOn w:val="a0"/>
    <w:link w:val="a7"/>
    <w:uiPriority w:val="99"/>
    <w:rsid w:val="009D6BA7"/>
  </w:style>
  <w:style w:type="paragraph" w:styleId="ac">
    <w:name w:val="List Paragraph"/>
    <w:basedOn w:val="a"/>
    <w:uiPriority w:val="34"/>
    <w:qFormat/>
    <w:rsid w:val="0053748C"/>
    <w:pPr>
      <w:ind w:left="720"/>
      <w:contextualSpacing/>
    </w:pPr>
    <w:rPr>
      <w:rFonts w:cs="Mangal"/>
      <w:szCs w:val="20"/>
    </w:rPr>
  </w:style>
  <w:style w:type="table" w:styleId="ad">
    <w:name w:val="Table Grid"/>
    <w:basedOn w:val="a1"/>
    <w:uiPriority w:val="39"/>
    <w:rsid w:val="00BE7B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AB54FB"/>
    <w:rPr>
      <w:color w:val="605E5C"/>
      <w:shd w:val="clear" w:color="auto" w:fill="E1DFDD"/>
    </w:rPr>
  </w:style>
  <w:style w:type="paragraph" w:customStyle="1" w:styleId="af">
    <w:name w:val="Стиль"/>
    <w:basedOn w:val="a"/>
    <w:rsid w:val="006A012B"/>
    <w:pPr>
      <w:suppressAutoHyphens w:val="0"/>
      <w:autoSpaceDN/>
      <w:spacing w:line="240" w:lineRule="auto"/>
      <w:textAlignment w:val="auto"/>
    </w:pPr>
    <w:rPr>
      <w:rFonts w:ascii="Verdana" w:eastAsia="Times New Roman" w:hAnsi="Verdana" w:cs="Verdana"/>
      <w:color w:val="auto"/>
      <w:kern w:val="0"/>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4027">
      <w:bodyDiv w:val="1"/>
      <w:marLeft w:val="0"/>
      <w:marRight w:val="0"/>
      <w:marTop w:val="0"/>
      <w:marBottom w:val="0"/>
      <w:divBdr>
        <w:top w:val="none" w:sz="0" w:space="0" w:color="auto"/>
        <w:left w:val="none" w:sz="0" w:space="0" w:color="auto"/>
        <w:bottom w:val="none" w:sz="0" w:space="0" w:color="auto"/>
        <w:right w:val="none" w:sz="0" w:space="0" w:color="auto"/>
      </w:divBdr>
    </w:div>
    <w:div w:id="32313424">
      <w:bodyDiv w:val="1"/>
      <w:marLeft w:val="0"/>
      <w:marRight w:val="0"/>
      <w:marTop w:val="0"/>
      <w:marBottom w:val="0"/>
      <w:divBdr>
        <w:top w:val="none" w:sz="0" w:space="0" w:color="auto"/>
        <w:left w:val="none" w:sz="0" w:space="0" w:color="auto"/>
        <w:bottom w:val="none" w:sz="0" w:space="0" w:color="auto"/>
        <w:right w:val="none" w:sz="0" w:space="0" w:color="auto"/>
      </w:divBdr>
    </w:div>
    <w:div w:id="130179089">
      <w:bodyDiv w:val="1"/>
      <w:marLeft w:val="0"/>
      <w:marRight w:val="0"/>
      <w:marTop w:val="0"/>
      <w:marBottom w:val="0"/>
      <w:divBdr>
        <w:top w:val="none" w:sz="0" w:space="0" w:color="auto"/>
        <w:left w:val="none" w:sz="0" w:space="0" w:color="auto"/>
        <w:bottom w:val="none" w:sz="0" w:space="0" w:color="auto"/>
        <w:right w:val="none" w:sz="0" w:space="0" w:color="auto"/>
      </w:divBdr>
    </w:div>
    <w:div w:id="268195958">
      <w:bodyDiv w:val="1"/>
      <w:marLeft w:val="0"/>
      <w:marRight w:val="0"/>
      <w:marTop w:val="0"/>
      <w:marBottom w:val="0"/>
      <w:divBdr>
        <w:top w:val="none" w:sz="0" w:space="0" w:color="auto"/>
        <w:left w:val="none" w:sz="0" w:space="0" w:color="auto"/>
        <w:bottom w:val="none" w:sz="0" w:space="0" w:color="auto"/>
        <w:right w:val="none" w:sz="0" w:space="0" w:color="auto"/>
      </w:divBdr>
    </w:div>
    <w:div w:id="312681958">
      <w:bodyDiv w:val="1"/>
      <w:marLeft w:val="0"/>
      <w:marRight w:val="0"/>
      <w:marTop w:val="0"/>
      <w:marBottom w:val="0"/>
      <w:divBdr>
        <w:top w:val="none" w:sz="0" w:space="0" w:color="auto"/>
        <w:left w:val="none" w:sz="0" w:space="0" w:color="auto"/>
        <w:bottom w:val="none" w:sz="0" w:space="0" w:color="auto"/>
        <w:right w:val="none" w:sz="0" w:space="0" w:color="auto"/>
      </w:divBdr>
    </w:div>
    <w:div w:id="317346846">
      <w:bodyDiv w:val="1"/>
      <w:marLeft w:val="0"/>
      <w:marRight w:val="0"/>
      <w:marTop w:val="0"/>
      <w:marBottom w:val="0"/>
      <w:divBdr>
        <w:top w:val="none" w:sz="0" w:space="0" w:color="auto"/>
        <w:left w:val="none" w:sz="0" w:space="0" w:color="auto"/>
        <w:bottom w:val="none" w:sz="0" w:space="0" w:color="auto"/>
        <w:right w:val="none" w:sz="0" w:space="0" w:color="auto"/>
      </w:divBdr>
    </w:div>
    <w:div w:id="457335468">
      <w:bodyDiv w:val="1"/>
      <w:marLeft w:val="0"/>
      <w:marRight w:val="0"/>
      <w:marTop w:val="0"/>
      <w:marBottom w:val="0"/>
      <w:divBdr>
        <w:top w:val="none" w:sz="0" w:space="0" w:color="auto"/>
        <w:left w:val="none" w:sz="0" w:space="0" w:color="auto"/>
        <w:bottom w:val="none" w:sz="0" w:space="0" w:color="auto"/>
        <w:right w:val="none" w:sz="0" w:space="0" w:color="auto"/>
      </w:divBdr>
      <w:divsChild>
        <w:div w:id="1129862938">
          <w:marLeft w:val="0"/>
          <w:marRight w:val="0"/>
          <w:marTop w:val="0"/>
          <w:marBottom w:val="0"/>
          <w:divBdr>
            <w:top w:val="none" w:sz="0" w:space="0" w:color="auto"/>
            <w:left w:val="none" w:sz="0" w:space="0" w:color="auto"/>
            <w:bottom w:val="none" w:sz="0" w:space="0" w:color="auto"/>
            <w:right w:val="none" w:sz="0" w:space="0" w:color="auto"/>
          </w:divBdr>
        </w:div>
        <w:div w:id="87167395">
          <w:marLeft w:val="0"/>
          <w:marRight w:val="0"/>
          <w:marTop w:val="0"/>
          <w:marBottom w:val="0"/>
          <w:divBdr>
            <w:top w:val="none" w:sz="0" w:space="0" w:color="auto"/>
            <w:left w:val="none" w:sz="0" w:space="0" w:color="auto"/>
            <w:bottom w:val="none" w:sz="0" w:space="0" w:color="auto"/>
            <w:right w:val="none" w:sz="0" w:space="0" w:color="auto"/>
          </w:divBdr>
          <w:divsChild>
            <w:div w:id="1213888528">
              <w:marLeft w:val="225"/>
              <w:marRight w:val="225"/>
              <w:marTop w:val="0"/>
              <w:marBottom w:val="0"/>
              <w:divBdr>
                <w:top w:val="none" w:sz="0" w:space="0" w:color="auto"/>
                <w:left w:val="none" w:sz="0" w:space="0" w:color="auto"/>
                <w:bottom w:val="none" w:sz="0" w:space="0" w:color="auto"/>
                <w:right w:val="none" w:sz="0" w:space="0" w:color="auto"/>
              </w:divBdr>
              <w:divsChild>
                <w:div w:id="3270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7489">
      <w:bodyDiv w:val="1"/>
      <w:marLeft w:val="0"/>
      <w:marRight w:val="0"/>
      <w:marTop w:val="0"/>
      <w:marBottom w:val="0"/>
      <w:divBdr>
        <w:top w:val="none" w:sz="0" w:space="0" w:color="auto"/>
        <w:left w:val="none" w:sz="0" w:space="0" w:color="auto"/>
        <w:bottom w:val="none" w:sz="0" w:space="0" w:color="auto"/>
        <w:right w:val="none" w:sz="0" w:space="0" w:color="auto"/>
      </w:divBdr>
    </w:div>
    <w:div w:id="575630304">
      <w:bodyDiv w:val="1"/>
      <w:marLeft w:val="0"/>
      <w:marRight w:val="0"/>
      <w:marTop w:val="0"/>
      <w:marBottom w:val="0"/>
      <w:divBdr>
        <w:top w:val="none" w:sz="0" w:space="0" w:color="auto"/>
        <w:left w:val="none" w:sz="0" w:space="0" w:color="auto"/>
        <w:bottom w:val="none" w:sz="0" w:space="0" w:color="auto"/>
        <w:right w:val="none" w:sz="0" w:space="0" w:color="auto"/>
      </w:divBdr>
    </w:div>
    <w:div w:id="576063185">
      <w:bodyDiv w:val="1"/>
      <w:marLeft w:val="0"/>
      <w:marRight w:val="0"/>
      <w:marTop w:val="0"/>
      <w:marBottom w:val="0"/>
      <w:divBdr>
        <w:top w:val="none" w:sz="0" w:space="0" w:color="auto"/>
        <w:left w:val="none" w:sz="0" w:space="0" w:color="auto"/>
        <w:bottom w:val="none" w:sz="0" w:space="0" w:color="auto"/>
        <w:right w:val="none" w:sz="0" w:space="0" w:color="auto"/>
      </w:divBdr>
    </w:div>
    <w:div w:id="711341636">
      <w:bodyDiv w:val="1"/>
      <w:marLeft w:val="0"/>
      <w:marRight w:val="0"/>
      <w:marTop w:val="0"/>
      <w:marBottom w:val="0"/>
      <w:divBdr>
        <w:top w:val="none" w:sz="0" w:space="0" w:color="auto"/>
        <w:left w:val="none" w:sz="0" w:space="0" w:color="auto"/>
        <w:bottom w:val="none" w:sz="0" w:space="0" w:color="auto"/>
        <w:right w:val="none" w:sz="0" w:space="0" w:color="auto"/>
      </w:divBdr>
    </w:div>
    <w:div w:id="926769817">
      <w:bodyDiv w:val="1"/>
      <w:marLeft w:val="0"/>
      <w:marRight w:val="0"/>
      <w:marTop w:val="0"/>
      <w:marBottom w:val="0"/>
      <w:divBdr>
        <w:top w:val="none" w:sz="0" w:space="0" w:color="auto"/>
        <w:left w:val="none" w:sz="0" w:space="0" w:color="auto"/>
        <w:bottom w:val="none" w:sz="0" w:space="0" w:color="auto"/>
        <w:right w:val="none" w:sz="0" w:space="0" w:color="auto"/>
      </w:divBdr>
    </w:div>
    <w:div w:id="1098017917">
      <w:bodyDiv w:val="1"/>
      <w:marLeft w:val="0"/>
      <w:marRight w:val="0"/>
      <w:marTop w:val="0"/>
      <w:marBottom w:val="0"/>
      <w:divBdr>
        <w:top w:val="none" w:sz="0" w:space="0" w:color="auto"/>
        <w:left w:val="none" w:sz="0" w:space="0" w:color="auto"/>
        <w:bottom w:val="none" w:sz="0" w:space="0" w:color="auto"/>
        <w:right w:val="none" w:sz="0" w:space="0" w:color="auto"/>
      </w:divBdr>
    </w:div>
    <w:div w:id="1110854120">
      <w:bodyDiv w:val="1"/>
      <w:marLeft w:val="0"/>
      <w:marRight w:val="0"/>
      <w:marTop w:val="0"/>
      <w:marBottom w:val="0"/>
      <w:divBdr>
        <w:top w:val="none" w:sz="0" w:space="0" w:color="auto"/>
        <w:left w:val="none" w:sz="0" w:space="0" w:color="auto"/>
        <w:bottom w:val="none" w:sz="0" w:space="0" w:color="auto"/>
        <w:right w:val="none" w:sz="0" w:space="0" w:color="auto"/>
      </w:divBdr>
    </w:div>
    <w:div w:id="1811050991">
      <w:bodyDiv w:val="1"/>
      <w:marLeft w:val="0"/>
      <w:marRight w:val="0"/>
      <w:marTop w:val="0"/>
      <w:marBottom w:val="0"/>
      <w:divBdr>
        <w:top w:val="none" w:sz="0" w:space="0" w:color="auto"/>
        <w:left w:val="none" w:sz="0" w:space="0" w:color="auto"/>
        <w:bottom w:val="none" w:sz="0" w:space="0" w:color="auto"/>
        <w:right w:val="none" w:sz="0" w:space="0" w:color="auto"/>
      </w:divBdr>
    </w:div>
    <w:div w:id="1891459449">
      <w:bodyDiv w:val="1"/>
      <w:marLeft w:val="0"/>
      <w:marRight w:val="0"/>
      <w:marTop w:val="0"/>
      <w:marBottom w:val="0"/>
      <w:divBdr>
        <w:top w:val="none" w:sz="0" w:space="0" w:color="auto"/>
        <w:left w:val="none" w:sz="0" w:space="0" w:color="auto"/>
        <w:bottom w:val="none" w:sz="0" w:space="0" w:color="auto"/>
        <w:right w:val="none" w:sz="0" w:space="0" w:color="auto"/>
      </w:divBdr>
    </w:div>
    <w:div w:id="208522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stat.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7E56E-0D5E-44BE-BE73-C49A9EC9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5153</TotalTime>
  <Pages>1</Pages>
  <Words>26642</Words>
  <Characters>15186</Characters>
  <Application>Microsoft Office Word</Application>
  <DocSecurity>0</DocSecurity>
  <Lines>126</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Голоцван Олександр Васильович</cp:lastModifiedBy>
  <cp:revision>260</cp:revision>
  <cp:lastPrinted>2024-02-21T14:08:00Z</cp:lastPrinted>
  <dcterms:created xsi:type="dcterms:W3CDTF">2019-07-10T07:51:00Z</dcterms:created>
  <dcterms:modified xsi:type="dcterms:W3CDTF">2024-10-07T09:14:00Z</dcterms:modified>
</cp:coreProperties>
</file>