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DA" w:rsidRPr="00AC5FFE" w:rsidRDefault="002F1EC7" w:rsidP="00C07B81">
      <w:pPr>
        <w:pStyle w:val="1"/>
        <w:spacing w:before="41"/>
        <w:ind w:left="0" w:right="2" w:firstLine="0"/>
        <w:jc w:val="center"/>
        <w:rPr>
          <w:rFonts w:ascii="Times New Roman" w:hAnsi="Times New Roman" w:cs="Times New Roman"/>
          <w:sz w:val="24"/>
          <w:szCs w:val="24"/>
          <w:lang w:val="uk-UA"/>
        </w:rPr>
      </w:pPr>
      <w:r>
        <w:rPr>
          <w:rFonts w:ascii="Times New Roman" w:hAnsi="Times New Roman" w:cs="Times New Roman"/>
          <w:sz w:val="24"/>
          <w:szCs w:val="24"/>
          <w:lang w:val="uk-UA"/>
        </w:rPr>
        <w:t>ЗАПИТ НА ВИРАЖЕННЯ ЗАЦІКАВЛЕНОСТІ</w:t>
      </w:r>
    </w:p>
    <w:p w:rsidR="005F3DDA" w:rsidRPr="002F1EC7" w:rsidRDefault="002F1EC7" w:rsidP="00C07B81">
      <w:pPr>
        <w:pStyle w:val="a3"/>
        <w:ind w:left="0" w:right="2"/>
        <w:jc w:val="center"/>
        <w:rPr>
          <w:rFonts w:ascii="Times New Roman" w:hAnsi="Times New Roman" w:cs="Times New Roman"/>
          <w:b/>
          <w:sz w:val="24"/>
          <w:szCs w:val="24"/>
          <w:lang w:val="uk-UA"/>
        </w:rPr>
      </w:pPr>
      <w:r w:rsidRPr="002F1EC7">
        <w:rPr>
          <w:rFonts w:ascii="Times New Roman" w:hAnsi="Times New Roman" w:cs="Times New Roman"/>
          <w:b/>
          <w:sz w:val="24"/>
          <w:szCs w:val="24"/>
          <w:lang w:val="uk-UA"/>
        </w:rPr>
        <w:t>(КОНСУЛЬТАЦІЙНІ</w:t>
      </w:r>
      <w:r w:rsidRPr="002F1EC7">
        <w:rPr>
          <w:rFonts w:ascii="Times New Roman" w:hAnsi="Times New Roman" w:cs="Times New Roman"/>
          <w:b/>
          <w:spacing w:val="-3"/>
          <w:sz w:val="24"/>
          <w:szCs w:val="24"/>
          <w:lang w:val="uk-UA"/>
        </w:rPr>
        <w:t xml:space="preserve"> </w:t>
      </w:r>
      <w:r w:rsidRPr="002F1EC7">
        <w:rPr>
          <w:rFonts w:ascii="Times New Roman" w:hAnsi="Times New Roman" w:cs="Times New Roman"/>
          <w:b/>
          <w:sz w:val="24"/>
          <w:szCs w:val="24"/>
          <w:lang w:val="uk-UA"/>
        </w:rPr>
        <w:t>ПОСЛУГИ – ВІДБІР ІНДИВІДУАЛЬНОГО</w:t>
      </w:r>
      <w:r w:rsidRPr="002F1EC7">
        <w:rPr>
          <w:rFonts w:ascii="Times New Roman" w:hAnsi="Times New Roman" w:cs="Times New Roman"/>
          <w:b/>
          <w:spacing w:val="-3"/>
          <w:sz w:val="24"/>
          <w:szCs w:val="24"/>
          <w:lang w:val="uk-UA"/>
        </w:rPr>
        <w:t xml:space="preserve"> </w:t>
      </w:r>
      <w:r w:rsidRPr="002F1EC7">
        <w:rPr>
          <w:rFonts w:ascii="Times New Roman" w:hAnsi="Times New Roman" w:cs="Times New Roman"/>
          <w:b/>
          <w:sz w:val="24"/>
          <w:szCs w:val="24"/>
          <w:lang w:val="uk-UA"/>
        </w:rPr>
        <w:t>КОНСУЛЬТАНТА</w:t>
      </w:r>
      <w:r w:rsidR="005A27BF" w:rsidRPr="002F1EC7">
        <w:rPr>
          <w:rFonts w:ascii="Times New Roman" w:hAnsi="Times New Roman" w:cs="Times New Roman"/>
          <w:b/>
          <w:sz w:val="24"/>
          <w:szCs w:val="24"/>
          <w:lang w:val="uk-UA"/>
        </w:rPr>
        <w:t>)</w:t>
      </w:r>
    </w:p>
    <w:p w:rsidR="002F1EC7" w:rsidRDefault="002F1EC7" w:rsidP="00C07B81">
      <w:pPr>
        <w:pStyle w:val="a4"/>
        <w:ind w:left="0" w:right="2"/>
        <w:rPr>
          <w:rFonts w:ascii="Times New Roman" w:hAnsi="Times New Roman" w:cs="Times New Roman"/>
          <w:sz w:val="24"/>
          <w:szCs w:val="24"/>
          <w:lang w:val="uk-UA"/>
        </w:rPr>
      </w:pPr>
    </w:p>
    <w:p w:rsidR="00E35279" w:rsidRDefault="00E35279" w:rsidP="00E35279">
      <w:pPr>
        <w:pStyle w:val="a4"/>
        <w:ind w:left="0" w:right="2"/>
        <w:jc w:val="left"/>
        <w:rPr>
          <w:rFonts w:ascii="Times New Roman" w:hAnsi="Times New Roman" w:cs="Times New Roman"/>
          <w:sz w:val="24"/>
          <w:szCs w:val="24"/>
          <w:lang w:val="uk-UA"/>
        </w:rPr>
      </w:pPr>
      <w:r>
        <w:rPr>
          <w:rFonts w:ascii="Times New Roman" w:hAnsi="Times New Roman" w:cs="Times New Roman"/>
          <w:sz w:val="24"/>
          <w:szCs w:val="24"/>
          <w:lang w:val="uk-UA"/>
        </w:rPr>
        <w:t>УКРАЇНА</w:t>
      </w:r>
    </w:p>
    <w:p w:rsidR="00A7156D" w:rsidRPr="00A7156D" w:rsidRDefault="00A7156D" w:rsidP="00A7156D">
      <w:pPr>
        <w:pStyle w:val="a3"/>
        <w:ind w:left="0" w:right="2"/>
        <w:jc w:val="both"/>
        <w:rPr>
          <w:rFonts w:ascii="Times New Roman" w:hAnsi="Times New Roman" w:cs="Times New Roman"/>
          <w:b/>
          <w:sz w:val="24"/>
          <w:szCs w:val="24"/>
          <w:lang w:val="uk-UA"/>
        </w:rPr>
      </w:pPr>
      <w:r w:rsidRPr="00A7156D">
        <w:rPr>
          <w:rFonts w:ascii="Times New Roman" w:hAnsi="Times New Roman" w:cs="Times New Roman"/>
          <w:b/>
          <w:sz w:val="24"/>
          <w:szCs w:val="24"/>
          <w:lang w:val="uk-UA"/>
        </w:rPr>
        <w:t>ПРОЄКТ «ВІДНОВЛЕННЯ КРИТИЧНО ВАЖЛИВОЇ ЛОГІСТИЧНОЇ ІНФРАСТРУКТУРИ ТА МЕРЕЖЕВОГО СПОЛУЧЕННЯ («RELINC»)»</w:t>
      </w:r>
    </w:p>
    <w:p w:rsidR="00E35279" w:rsidRDefault="00E35279" w:rsidP="00E35279">
      <w:pPr>
        <w:pStyle w:val="a4"/>
        <w:ind w:left="0" w:right="2"/>
        <w:jc w:val="left"/>
        <w:rPr>
          <w:rFonts w:ascii="Times New Roman" w:hAnsi="Times New Roman" w:cs="Times New Roman"/>
          <w:sz w:val="24"/>
          <w:szCs w:val="24"/>
          <w:lang w:val="uk-UA"/>
        </w:rPr>
      </w:pPr>
    </w:p>
    <w:p w:rsidR="00A7156D" w:rsidRDefault="00A7156D" w:rsidP="00A7156D">
      <w:pPr>
        <w:pStyle w:val="a3"/>
        <w:ind w:left="0" w:right="2"/>
        <w:rPr>
          <w:rFonts w:ascii="Times New Roman" w:hAnsi="Times New Roman" w:cs="Times New Roman"/>
          <w:sz w:val="24"/>
          <w:szCs w:val="24"/>
          <w:lang w:val="uk-UA"/>
        </w:rPr>
      </w:pPr>
      <w:r w:rsidRPr="00AC5FFE">
        <w:rPr>
          <w:rFonts w:ascii="Times New Roman" w:hAnsi="Times New Roman" w:cs="Times New Roman"/>
          <w:sz w:val="24"/>
          <w:szCs w:val="24"/>
          <w:lang w:val="uk-UA"/>
        </w:rPr>
        <w:t>Грант №</w:t>
      </w:r>
      <w:r w:rsidRPr="00AC5FFE">
        <w:rPr>
          <w:rFonts w:ascii="Times New Roman" w:hAnsi="Times New Roman" w:cs="Times New Roman"/>
          <w:spacing w:val="-1"/>
          <w:sz w:val="24"/>
          <w:szCs w:val="24"/>
          <w:lang w:val="uk-UA"/>
        </w:rPr>
        <w:t xml:space="preserve"> </w:t>
      </w:r>
      <w:r w:rsidRPr="00AC5FFE">
        <w:rPr>
          <w:rFonts w:ascii="Times New Roman" w:hAnsi="Times New Roman" w:cs="Times New Roman"/>
          <w:sz w:val="24"/>
          <w:szCs w:val="24"/>
          <w:lang w:val="uk-UA"/>
        </w:rPr>
        <w:t>TF0C0417</w:t>
      </w:r>
    </w:p>
    <w:p w:rsidR="00A7156D" w:rsidRDefault="00A7156D" w:rsidP="00A7156D">
      <w:pPr>
        <w:pStyle w:val="a3"/>
        <w:ind w:left="0" w:right="2"/>
        <w:rPr>
          <w:rFonts w:ascii="Times New Roman" w:hAnsi="Times New Roman" w:cs="Times New Roman"/>
          <w:sz w:val="24"/>
          <w:szCs w:val="24"/>
          <w:lang w:val="uk-UA"/>
        </w:rPr>
      </w:pPr>
    </w:p>
    <w:p w:rsidR="00A7156D" w:rsidRPr="00A7156D" w:rsidRDefault="001F1D5B" w:rsidP="00A7156D">
      <w:pPr>
        <w:pStyle w:val="a3"/>
        <w:ind w:left="0" w:right="2"/>
        <w:rPr>
          <w:rFonts w:ascii="Times New Roman" w:hAnsi="Times New Roman" w:cs="Times New Roman"/>
          <w:b/>
          <w:sz w:val="24"/>
          <w:szCs w:val="24"/>
          <w:lang w:val="uk-UA"/>
        </w:rPr>
      </w:pPr>
      <w:r>
        <w:rPr>
          <w:rFonts w:ascii="Times New Roman" w:hAnsi="Times New Roman" w:cs="Times New Roman"/>
          <w:b/>
          <w:sz w:val="24"/>
          <w:szCs w:val="24"/>
          <w:lang w:val="uk-UA"/>
        </w:rPr>
        <w:t>Порядковий номер</w:t>
      </w:r>
      <w:r w:rsidR="00A7156D" w:rsidRPr="00A7156D">
        <w:rPr>
          <w:rFonts w:ascii="Times New Roman" w:hAnsi="Times New Roman" w:cs="Times New Roman"/>
          <w:b/>
          <w:sz w:val="24"/>
          <w:szCs w:val="24"/>
          <w:lang w:val="uk-UA"/>
        </w:rPr>
        <w:t xml:space="preserve">: </w:t>
      </w:r>
      <w:r w:rsidR="00A7156D" w:rsidRPr="007F54A3">
        <w:rPr>
          <w:rFonts w:ascii="Times New Roman" w:hAnsi="Times New Roman" w:cs="Times New Roman"/>
          <w:b/>
          <w:sz w:val="24"/>
          <w:szCs w:val="24"/>
          <w:lang w:val="uk-UA"/>
        </w:rPr>
        <w:t>RLNC-AR-C5</w:t>
      </w:r>
    </w:p>
    <w:p w:rsidR="00A7156D" w:rsidRDefault="00A7156D" w:rsidP="00A7156D">
      <w:pPr>
        <w:pStyle w:val="a4"/>
        <w:ind w:left="0" w:right="2"/>
        <w:jc w:val="left"/>
        <w:rPr>
          <w:rFonts w:ascii="Times New Roman" w:hAnsi="Times New Roman" w:cs="Times New Roman"/>
          <w:sz w:val="24"/>
          <w:szCs w:val="24"/>
          <w:lang w:val="uk-UA"/>
        </w:rPr>
      </w:pPr>
    </w:p>
    <w:p w:rsidR="00A7156D" w:rsidRPr="00452CE3" w:rsidRDefault="00A7156D" w:rsidP="00A7156D">
      <w:pPr>
        <w:pStyle w:val="1"/>
        <w:tabs>
          <w:tab w:val="left" w:pos="284"/>
        </w:tabs>
        <w:ind w:left="0" w:firstLine="0"/>
        <w:jc w:val="both"/>
        <w:rPr>
          <w:rFonts w:ascii="Times New Roman" w:hAnsi="Times New Roman" w:cs="Times New Roman"/>
          <w:b w:val="0"/>
          <w:sz w:val="24"/>
          <w:szCs w:val="24"/>
          <w:lang w:val="uk-UA"/>
        </w:rPr>
      </w:pPr>
      <w:r w:rsidRPr="00F10913">
        <w:rPr>
          <w:rFonts w:ascii="Times New Roman" w:hAnsi="Times New Roman" w:cs="Times New Roman"/>
          <w:sz w:val="24"/>
          <w:szCs w:val="24"/>
          <w:lang w:val="uk-UA"/>
        </w:rPr>
        <w:t>МЕТА</w:t>
      </w:r>
      <w:r>
        <w:rPr>
          <w:rFonts w:ascii="Times New Roman" w:hAnsi="Times New Roman" w:cs="Times New Roman"/>
          <w:sz w:val="24"/>
          <w:szCs w:val="24"/>
          <w:lang w:val="uk-UA"/>
        </w:rPr>
        <w:t xml:space="preserve">: </w:t>
      </w:r>
      <w:r w:rsidRPr="00A7156D">
        <w:rPr>
          <w:rFonts w:ascii="Times New Roman" w:hAnsi="Times New Roman" w:cs="Times New Roman"/>
          <w:b w:val="0"/>
          <w:sz w:val="24"/>
          <w:szCs w:val="24"/>
          <w:lang w:val="uk-UA"/>
        </w:rPr>
        <w:t>Спеціаліст з питань дотримання екологічних норм</w:t>
      </w:r>
      <w:r>
        <w:rPr>
          <w:rFonts w:ascii="Times New Roman" w:hAnsi="Times New Roman" w:cs="Times New Roman"/>
          <w:sz w:val="24"/>
          <w:szCs w:val="24"/>
          <w:lang w:val="uk-UA"/>
        </w:rPr>
        <w:t xml:space="preserve"> </w:t>
      </w:r>
      <w:r w:rsidR="00CA749E">
        <w:rPr>
          <w:rFonts w:ascii="Times New Roman" w:hAnsi="Times New Roman" w:cs="Times New Roman"/>
          <w:b w:val="0"/>
          <w:sz w:val="24"/>
          <w:szCs w:val="24"/>
          <w:lang w:val="uk-UA"/>
        </w:rPr>
        <w:t>має надати</w:t>
      </w:r>
      <w:r w:rsidRPr="00A7156D">
        <w:rPr>
          <w:rFonts w:ascii="Times New Roman" w:hAnsi="Times New Roman" w:cs="Times New Roman"/>
          <w:b w:val="0"/>
          <w:sz w:val="24"/>
          <w:szCs w:val="24"/>
          <w:lang w:val="uk-UA"/>
        </w:rPr>
        <w:t xml:space="preserve"> </w:t>
      </w:r>
      <w:r w:rsidR="00CA749E">
        <w:rPr>
          <w:rFonts w:ascii="Times New Roman" w:hAnsi="Times New Roman" w:cs="Times New Roman"/>
          <w:b w:val="0"/>
          <w:sz w:val="24"/>
          <w:szCs w:val="24"/>
          <w:lang w:val="uk-UA"/>
        </w:rPr>
        <w:t xml:space="preserve">Державному агентству з відновлення та розвитку інфраструктури України </w:t>
      </w:r>
      <w:r w:rsidR="00CA749E" w:rsidRPr="00CA749E">
        <w:rPr>
          <w:rFonts w:ascii="Times New Roman" w:hAnsi="Times New Roman" w:cs="Times New Roman"/>
          <w:b w:val="0"/>
          <w:sz w:val="24"/>
          <w:szCs w:val="24"/>
          <w:lang w:val="uk-UA"/>
        </w:rPr>
        <w:t xml:space="preserve">(далі – </w:t>
      </w:r>
      <w:r w:rsidR="00CA749E" w:rsidRPr="00CA749E">
        <w:rPr>
          <w:rFonts w:ascii="Times New Roman" w:hAnsi="Times New Roman" w:cs="Times New Roman"/>
          <w:b w:val="0"/>
          <w:bCs w:val="0"/>
          <w:sz w:val="24"/>
          <w:szCs w:val="24"/>
          <w:lang w:val="uk-UA"/>
        </w:rPr>
        <w:t xml:space="preserve">АВ або </w:t>
      </w:r>
      <w:r w:rsidR="00CA749E" w:rsidRPr="00CA749E">
        <w:rPr>
          <w:rFonts w:ascii="Times New Roman" w:hAnsi="Times New Roman" w:cs="Times New Roman"/>
          <w:b w:val="0"/>
          <w:sz w:val="24"/>
          <w:szCs w:val="24"/>
          <w:lang w:val="uk-UA"/>
        </w:rPr>
        <w:t>Замовник)</w:t>
      </w:r>
      <w:r w:rsidR="00CA749E">
        <w:rPr>
          <w:rFonts w:ascii="Times New Roman" w:hAnsi="Times New Roman" w:cs="Times New Roman"/>
          <w:sz w:val="24"/>
          <w:szCs w:val="24"/>
          <w:lang w:val="uk-UA"/>
        </w:rPr>
        <w:t xml:space="preserve"> </w:t>
      </w:r>
      <w:r>
        <w:rPr>
          <w:rFonts w:ascii="Times New Roman" w:hAnsi="Times New Roman" w:cs="Times New Roman"/>
          <w:b w:val="0"/>
          <w:sz w:val="24"/>
          <w:szCs w:val="24"/>
          <w:lang w:val="uk-UA"/>
        </w:rPr>
        <w:t>допомог</w:t>
      </w:r>
      <w:r w:rsidR="00CA749E">
        <w:rPr>
          <w:rFonts w:ascii="Times New Roman" w:hAnsi="Times New Roman" w:cs="Times New Roman"/>
          <w:b w:val="0"/>
          <w:sz w:val="24"/>
          <w:szCs w:val="24"/>
          <w:lang w:val="uk-UA"/>
        </w:rPr>
        <w:t>у</w:t>
      </w:r>
      <w:r>
        <w:rPr>
          <w:rFonts w:ascii="Times New Roman" w:hAnsi="Times New Roman" w:cs="Times New Roman"/>
          <w:b w:val="0"/>
          <w:sz w:val="24"/>
          <w:szCs w:val="24"/>
          <w:lang w:val="uk-UA"/>
        </w:rPr>
        <w:t xml:space="preserve"> та консультаці</w:t>
      </w:r>
      <w:r w:rsidR="00CA749E">
        <w:rPr>
          <w:rFonts w:ascii="Times New Roman" w:hAnsi="Times New Roman" w:cs="Times New Roman"/>
          <w:b w:val="0"/>
          <w:sz w:val="24"/>
          <w:szCs w:val="24"/>
          <w:lang w:val="uk-UA"/>
        </w:rPr>
        <w:t>ї</w:t>
      </w:r>
      <w:r>
        <w:rPr>
          <w:rFonts w:ascii="Times New Roman" w:hAnsi="Times New Roman" w:cs="Times New Roman"/>
          <w:b w:val="0"/>
          <w:sz w:val="24"/>
          <w:szCs w:val="24"/>
          <w:lang w:val="uk-UA"/>
        </w:rPr>
        <w:t xml:space="preserve"> </w:t>
      </w:r>
      <w:r w:rsidRPr="00A7156D">
        <w:rPr>
          <w:rFonts w:ascii="Times New Roman" w:hAnsi="Times New Roman" w:cs="Times New Roman"/>
          <w:b w:val="0"/>
          <w:sz w:val="24"/>
          <w:szCs w:val="24"/>
          <w:lang w:val="uk-UA"/>
        </w:rPr>
        <w:t xml:space="preserve">щодо дотримання виконання Проєкту відповідно до екологічних та соціальних </w:t>
      </w:r>
      <w:r w:rsidR="00686FEA">
        <w:rPr>
          <w:rFonts w:ascii="Times New Roman" w:hAnsi="Times New Roman" w:cs="Times New Roman"/>
          <w:b w:val="0"/>
          <w:sz w:val="24"/>
          <w:szCs w:val="24"/>
          <w:lang w:val="uk-UA"/>
        </w:rPr>
        <w:t>норм</w:t>
      </w:r>
      <w:r w:rsidRPr="00A7156D">
        <w:rPr>
          <w:rFonts w:ascii="Times New Roman" w:hAnsi="Times New Roman" w:cs="Times New Roman"/>
          <w:b w:val="0"/>
          <w:sz w:val="24"/>
          <w:szCs w:val="24"/>
          <w:lang w:val="uk-UA"/>
        </w:rPr>
        <w:t xml:space="preserve"> у порядку, прийнятному для МБРР.</w:t>
      </w:r>
      <w:r w:rsidR="00452CE3">
        <w:rPr>
          <w:rFonts w:ascii="Times New Roman" w:hAnsi="Times New Roman" w:cs="Times New Roman"/>
          <w:b w:val="0"/>
          <w:sz w:val="24"/>
          <w:szCs w:val="24"/>
          <w:lang w:val="uk-UA"/>
        </w:rPr>
        <w:t xml:space="preserve"> </w:t>
      </w:r>
      <w:r w:rsidR="00452CE3" w:rsidRPr="00452CE3">
        <w:rPr>
          <w:rFonts w:ascii="Times New Roman" w:hAnsi="Times New Roman" w:cs="Times New Roman"/>
          <w:b w:val="0"/>
          <w:sz w:val="24"/>
          <w:szCs w:val="24"/>
          <w:lang w:val="uk-UA"/>
        </w:rPr>
        <w:t>Консультант відповідатиме за належне впровадження Замовником заходів описаних в Плані екологічних та соціальних зобов’язань (ПЕСЗ).</w:t>
      </w:r>
    </w:p>
    <w:p w:rsidR="00A7156D" w:rsidRDefault="00A7156D" w:rsidP="00A7156D">
      <w:pPr>
        <w:pStyle w:val="a4"/>
        <w:ind w:left="0" w:right="2"/>
        <w:jc w:val="left"/>
        <w:rPr>
          <w:rFonts w:ascii="Times New Roman" w:hAnsi="Times New Roman" w:cs="Times New Roman"/>
          <w:sz w:val="24"/>
          <w:szCs w:val="24"/>
          <w:lang w:val="uk-UA"/>
        </w:rPr>
      </w:pPr>
    </w:p>
    <w:p w:rsidR="005F3DDA" w:rsidRPr="00AC5FFE" w:rsidRDefault="005F3DDA" w:rsidP="00C07B81">
      <w:pPr>
        <w:pStyle w:val="a3"/>
        <w:spacing w:before="1"/>
        <w:ind w:left="0" w:right="2"/>
        <w:rPr>
          <w:rFonts w:ascii="Times New Roman" w:hAnsi="Times New Roman" w:cs="Times New Roman"/>
          <w:sz w:val="24"/>
          <w:szCs w:val="24"/>
          <w:lang w:val="uk-UA"/>
        </w:rPr>
      </w:pPr>
    </w:p>
    <w:p w:rsidR="002064B7" w:rsidRPr="00AC5FFE" w:rsidRDefault="00800834" w:rsidP="004E6B88">
      <w:pPr>
        <w:pStyle w:val="a3"/>
        <w:spacing w:before="11"/>
        <w:ind w:left="0"/>
        <w:rPr>
          <w:rFonts w:ascii="Times New Roman" w:hAnsi="Times New Roman" w:cs="Times New Roman"/>
          <w:b/>
          <w:bCs/>
          <w:sz w:val="24"/>
          <w:szCs w:val="24"/>
          <w:lang w:val="uk-UA"/>
        </w:rPr>
      </w:pPr>
      <w:r w:rsidRPr="00AC5FFE">
        <w:rPr>
          <w:rFonts w:ascii="Times New Roman" w:hAnsi="Times New Roman" w:cs="Times New Roman"/>
          <w:b/>
          <w:bCs/>
          <w:sz w:val="24"/>
          <w:szCs w:val="24"/>
          <w:lang w:val="uk-UA"/>
        </w:rPr>
        <w:t>ЗАГАЛЬНА ІНФОРМАЦІЯ</w:t>
      </w:r>
    </w:p>
    <w:p w:rsidR="006F0EB5" w:rsidRPr="00AC5FFE" w:rsidRDefault="005C28D4" w:rsidP="00D97359">
      <w:pPr>
        <w:pStyle w:val="a3"/>
        <w:spacing w:before="11"/>
        <w:ind w:left="0"/>
        <w:jc w:val="both"/>
        <w:rPr>
          <w:rFonts w:ascii="Times New Roman" w:hAnsi="Times New Roman" w:cs="Times New Roman"/>
          <w:bCs/>
          <w:sz w:val="24"/>
          <w:szCs w:val="24"/>
          <w:lang w:val="uk-UA"/>
        </w:rPr>
      </w:pPr>
      <w:r w:rsidRPr="00AC5FFE">
        <w:rPr>
          <w:rFonts w:ascii="Times New Roman" w:hAnsi="Times New Roman" w:cs="Times New Roman"/>
          <w:bCs/>
          <w:sz w:val="24"/>
          <w:szCs w:val="24"/>
          <w:lang w:val="uk-UA"/>
        </w:rPr>
        <w:t xml:space="preserve">10.02.2023 </w:t>
      </w:r>
      <w:r w:rsidR="002064B7" w:rsidRPr="00AC5FFE">
        <w:rPr>
          <w:rFonts w:ascii="Times New Roman" w:hAnsi="Times New Roman" w:cs="Times New Roman"/>
          <w:bCs/>
          <w:sz w:val="24"/>
          <w:szCs w:val="24"/>
          <w:lang w:val="uk-UA"/>
        </w:rPr>
        <w:t xml:space="preserve">Україна </w:t>
      </w:r>
      <w:r w:rsidRPr="00AC5FFE">
        <w:rPr>
          <w:rFonts w:ascii="Times New Roman" w:hAnsi="Times New Roman" w:cs="Times New Roman"/>
          <w:bCs/>
          <w:sz w:val="24"/>
          <w:szCs w:val="24"/>
          <w:lang w:val="uk-UA"/>
        </w:rPr>
        <w:t xml:space="preserve">(далі – Одержувач) </w:t>
      </w:r>
      <w:r w:rsidR="002064B7" w:rsidRPr="00AC5FFE">
        <w:rPr>
          <w:rFonts w:ascii="Times New Roman" w:hAnsi="Times New Roman" w:cs="Times New Roman"/>
          <w:bCs/>
          <w:sz w:val="24"/>
          <w:szCs w:val="24"/>
          <w:lang w:val="uk-UA"/>
        </w:rPr>
        <w:t>та Міжнародний банк реконструкції та розвитку (</w:t>
      </w:r>
      <w:r w:rsidRPr="00AC5FFE">
        <w:rPr>
          <w:rFonts w:ascii="Times New Roman" w:hAnsi="Times New Roman" w:cs="Times New Roman"/>
          <w:bCs/>
          <w:sz w:val="24"/>
          <w:szCs w:val="24"/>
          <w:lang w:val="uk-UA"/>
        </w:rPr>
        <w:t xml:space="preserve">далі - </w:t>
      </w:r>
      <w:r w:rsidR="002064B7" w:rsidRPr="00AC5FFE">
        <w:rPr>
          <w:rFonts w:ascii="Times New Roman" w:hAnsi="Times New Roman" w:cs="Times New Roman"/>
          <w:bCs/>
          <w:sz w:val="24"/>
          <w:szCs w:val="24"/>
          <w:lang w:val="uk-UA"/>
        </w:rPr>
        <w:t>МБРР)</w:t>
      </w:r>
      <w:r w:rsidR="00D97359" w:rsidRPr="00AC5FFE">
        <w:rPr>
          <w:rFonts w:ascii="Times New Roman" w:hAnsi="Times New Roman" w:cs="Times New Roman"/>
          <w:bCs/>
          <w:sz w:val="24"/>
          <w:szCs w:val="24"/>
          <w:lang w:val="uk-UA"/>
        </w:rPr>
        <w:t xml:space="preserve"> </w:t>
      </w:r>
      <w:r w:rsidRPr="00AC5FFE">
        <w:rPr>
          <w:rFonts w:ascii="Times New Roman" w:hAnsi="Times New Roman" w:cs="Times New Roman"/>
          <w:bCs/>
          <w:sz w:val="24"/>
          <w:szCs w:val="24"/>
          <w:lang w:val="uk-UA"/>
        </w:rPr>
        <w:t>уклали</w:t>
      </w:r>
      <w:r w:rsidR="002064B7" w:rsidRPr="00AC5FFE">
        <w:rPr>
          <w:rFonts w:ascii="Times New Roman" w:hAnsi="Times New Roman" w:cs="Times New Roman"/>
          <w:bCs/>
          <w:sz w:val="24"/>
          <w:szCs w:val="24"/>
          <w:lang w:val="uk-UA"/>
        </w:rPr>
        <w:t xml:space="preserve"> Угоду про </w:t>
      </w:r>
      <w:r w:rsidR="00C07B81" w:rsidRPr="00AC5FFE">
        <w:rPr>
          <w:rFonts w:ascii="Times New Roman" w:hAnsi="Times New Roman" w:cs="Times New Roman"/>
          <w:bCs/>
          <w:sz w:val="24"/>
          <w:szCs w:val="24"/>
          <w:lang w:val="uk-UA"/>
        </w:rPr>
        <w:t>грант</w:t>
      </w:r>
      <w:r w:rsidR="002064B7" w:rsidRPr="00AC5FFE">
        <w:rPr>
          <w:rFonts w:ascii="Times New Roman" w:hAnsi="Times New Roman" w:cs="Times New Roman"/>
          <w:bCs/>
          <w:sz w:val="24"/>
          <w:szCs w:val="24"/>
          <w:lang w:val="uk-UA"/>
        </w:rPr>
        <w:t xml:space="preserve"> № </w:t>
      </w:r>
      <w:r w:rsidR="00C07B81" w:rsidRPr="00AC5FFE">
        <w:rPr>
          <w:rFonts w:ascii="Times New Roman" w:hAnsi="Times New Roman" w:cs="Times New Roman"/>
          <w:bCs/>
          <w:sz w:val="24"/>
          <w:szCs w:val="24"/>
          <w:lang w:val="uk-UA"/>
        </w:rPr>
        <w:t xml:space="preserve">TF0C0417 </w:t>
      </w:r>
      <w:r w:rsidR="002064B7" w:rsidRPr="00AC5FFE">
        <w:rPr>
          <w:rFonts w:ascii="Times New Roman" w:hAnsi="Times New Roman" w:cs="Times New Roman"/>
          <w:bCs/>
          <w:sz w:val="24"/>
          <w:szCs w:val="24"/>
          <w:lang w:val="uk-UA"/>
        </w:rPr>
        <w:t xml:space="preserve">на суму </w:t>
      </w:r>
      <w:r w:rsidR="00F936AE" w:rsidRPr="00AC5FFE">
        <w:rPr>
          <w:rFonts w:ascii="Times New Roman" w:hAnsi="Times New Roman" w:cs="Times New Roman"/>
          <w:bCs/>
          <w:sz w:val="24"/>
          <w:szCs w:val="24"/>
          <w:lang w:val="uk-UA"/>
        </w:rPr>
        <w:t>50</w:t>
      </w:r>
      <w:r w:rsidR="002064B7" w:rsidRPr="00AC5FFE">
        <w:rPr>
          <w:rFonts w:ascii="Times New Roman" w:hAnsi="Times New Roman" w:cs="Times New Roman"/>
          <w:bCs/>
          <w:sz w:val="24"/>
          <w:szCs w:val="24"/>
          <w:lang w:val="uk-UA"/>
        </w:rPr>
        <w:t xml:space="preserve"> мільйонів доларів США д</w:t>
      </w:r>
      <w:r w:rsidR="00D97359" w:rsidRPr="00AC5FFE">
        <w:rPr>
          <w:rFonts w:ascii="Times New Roman" w:hAnsi="Times New Roman" w:cs="Times New Roman"/>
          <w:bCs/>
          <w:sz w:val="24"/>
          <w:szCs w:val="24"/>
          <w:lang w:val="uk-UA"/>
        </w:rPr>
        <w:t xml:space="preserve">ля реалізації </w:t>
      </w:r>
      <w:r w:rsidR="00B40250" w:rsidRPr="00AC5FFE">
        <w:rPr>
          <w:rFonts w:ascii="Times New Roman" w:hAnsi="Times New Roman" w:cs="Times New Roman"/>
          <w:bCs/>
          <w:sz w:val="24"/>
          <w:szCs w:val="24"/>
          <w:lang w:val="uk-UA"/>
        </w:rPr>
        <w:t>Проєкту</w:t>
      </w:r>
      <w:r w:rsidR="00D97359" w:rsidRPr="00AC5FFE">
        <w:rPr>
          <w:rFonts w:ascii="Times New Roman" w:hAnsi="Times New Roman" w:cs="Times New Roman"/>
          <w:bCs/>
          <w:sz w:val="24"/>
          <w:szCs w:val="24"/>
          <w:lang w:val="uk-UA"/>
        </w:rPr>
        <w:t xml:space="preserve"> «</w:t>
      </w:r>
      <w:r w:rsidR="00C07B81" w:rsidRPr="00AC5FFE">
        <w:rPr>
          <w:rFonts w:ascii="Times New Roman" w:hAnsi="Times New Roman" w:cs="Times New Roman"/>
          <w:bCs/>
          <w:sz w:val="24"/>
          <w:szCs w:val="24"/>
          <w:lang w:val="uk-UA"/>
        </w:rPr>
        <w:t>Відновлення критично важливої логістичної інфраструктури та мережевого сполучення</w:t>
      </w:r>
      <w:r w:rsidR="00D97359" w:rsidRPr="00AC5FFE">
        <w:rPr>
          <w:rFonts w:ascii="Times New Roman" w:hAnsi="Times New Roman" w:cs="Times New Roman"/>
          <w:bCs/>
          <w:sz w:val="24"/>
          <w:szCs w:val="24"/>
          <w:lang w:val="uk-UA"/>
        </w:rPr>
        <w:t xml:space="preserve">» (далі </w:t>
      </w:r>
      <w:r w:rsidR="00C07B81" w:rsidRPr="00AC5FFE">
        <w:rPr>
          <w:rFonts w:ascii="Times New Roman" w:hAnsi="Times New Roman" w:cs="Times New Roman"/>
          <w:bCs/>
          <w:sz w:val="24"/>
          <w:szCs w:val="24"/>
          <w:lang w:val="uk-UA"/>
        </w:rPr>
        <w:t>–</w:t>
      </w:r>
      <w:r w:rsidR="00D97359" w:rsidRPr="00AC5FFE">
        <w:rPr>
          <w:rFonts w:ascii="Times New Roman" w:hAnsi="Times New Roman" w:cs="Times New Roman"/>
          <w:bCs/>
          <w:sz w:val="24"/>
          <w:szCs w:val="24"/>
          <w:lang w:val="uk-UA"/>
        </w:rPr>
        <w:t xml:space="preserve"> Проєкт). Проєкт </w:t>
      </w:r>
      <w:r w:rsidR="00006A08" w:rsidRPr="00AC5FFE">
        <w:rPr>
          <w:rFonts w:ascii="Times New Roman" w:hAnsi="Times New Roman" w:cs="Times New Roman"/>
          <w:bCs/>
          <w:sz w:val="24"/>
          <w:szCs w:val="24"/>
          <w:lang w:val="uk-UA"/>
        </w:rPr>
        <w:t xml:space="preserve">буде </w:t>
      </w:r>
      <w:r w:rsidR="00B40250" w:rsidRPr="00AC5FFE">
        <w:rPr>
          <w:rFonts w:ascii="Times New Roman" w:hAnsi="Times New Roman" w:cs="Times New Roman"/>
          <w:bCs/>
          <w:sz w:val="24"/>
          <w:szCs w:val="24"/>
          <w:lang w:val="uk-UA"/>
        </w:rPr>
        <w:t>впроваджуватись</w:t>
      </w:r>
      <w:r w:rsidR="002064B7" w:rsidRPr="00AC5FFE">
        <w:rPr>
          <w:rFonts w:ascii="Times New Roman" w:hAnsi="Times New Roman" w:cs="Times New Roman"/>
          <w:bCs/>
          <w:sz w:val="24"/>
          <w:szCs w:val="24"/>
          <w:lang w:val="uk-UA"/>
        </w:rPr>
        <w:t xml:space="preserve"> в Україні </w:t>
      </w:r>
      <w:r w:rsidRPr="00AC5FFE">
        <w:rPr>
          <w:rFonts w:ascii="Times New Roman" w:hAnsi="Times New Roman" w:cs="Times New Roman"/>
          <w:bCs/>
          <w:sz w:val="24"/>
          <w:szCs w:val="24"/>
          <w:lang w:val="uk-UA"/>
        </w:rPr>
        <w:t xml:space="preserve">Одержувачем через </w:t>
      </w:r>
      <w:r w:rsidR="00C07B81" w:rsidRPr="00AC5FFE">
        <w:rPr>
          <w:rFonts w:ascii="Times New Roman" w:hAnsi="Times New Roman" w:cs="Times New Roman"/>
          <w:bCs/>
          <w:sz w:val="24"/>
          <w:szCs w:val="24"/>
          <w:lang w:val="uk-UA"/>
        </w:rPr>
        <w:t>Міністерств</w:t>
      </w:r>
      <w:r w:rsidRPr="00AC5FFE">
        <w:rPr>
          <w:rFonts w:ascii="Times New Roman" w:hAnsi="Times New Roman" w:cs="Times New Roman"/>
          <w:bCs/>
          <w:sz w:val="24"/>
          <w:szCs w:val="24"/>
          <w:lang w:val="uk-UA"/>
        </w:rPr>
        <w:t>о</w:t>
      </w:r>
      <w:r w:rsidR="00C07B81" w:rsidRPr="00AC5FFE">
        <w:rPr>
          <w:rFonts w:ascii="Times New Roman" w:hAnsi="Times New Roman" w:cs="Times New Roman"/>
          <w:bCs/>
          <w:sz w:val="24"/>
          <w:szCs w:val="24"/>
          <w:lang w:val="uk-UA"/>
        </w:rPr>
        <w:t xml:space="preserve"> розвитку громад, територій та інфраструктури України </w:t>
      </w:r>
      <w:r w:rsidR="00D97359" w:rsidRPr="00AC5FFE">
        <w:rPr>
          <w:rFonts w:ascii="Times New Roman" w:hAnsi="Times New Roman" w:cs="Times New Roman"/>
          <w:bCs/>
          <w:sz w:val="24"/>
          <w:szCs w:val="24"/>
          <w:lang w:val="uk-UA"/>
        </w:rPr>
        <w:t>(</w:t>
      </w:r>
      <w:r w:rsidRPr="00AC5FFE">
        <w:rPr>
          <w:rFonts w:ascii="Times New Roman" w:hAnsi="Times New Roman" w:cs="Times New Roman"/>
          <w:bCs/>
          <w:sz w:val="24"/>
          <w:szCs w:val="24"/>
          <w:lang w:val="uk-UA"/>
        </w:rPr>
        <w:t xml:space="preserve">далі - </w:t>
      </w:r>
      <w:r w:rsidR="00D97359" w:rsidRPr="00AC5FFE">
        <w:rPr>
          <w:rFonts w:ascii="Times New Roman" w:hAnsi="Times New Roman" w:cs="Times New Roman"/>
          <w:bCs/>
          <w:sz w:val="24"/>
          <w:szCs w:val="24"/>
          <w:lang w:val="uk-UA"/>
        </w:rPr>
        <w:t>М</w:t>
      </w:r>
      <w:r w:rsidR="00892CE8" w:rsidRPr="00AC5FFE">
        <w:rPr>
          <w:rFonts w:ascii="Times New Roman" w:hAnsi="Times New Roman" w:cs="Times New Roman"/>
          <w:bCs/>
          <w:sz w:val="24"/>
          <w:szCs w:val="24"/>
          <w:lang w:val="uk-UA"/>
        </w:rPr>
        <w:t>ІУ</w:t>
      </w:r>
      <w:r w:rsidR="00D97359" w:rsidRPr="00AC5FFE">
        <w:rPr>
          <w:rFonts w:ascii="Times New Roman" w:hAnsi="Times New Roman" w:cs="Times New Roman"/>
          <w:bCs/>
          <w:sz w:val="24"/>
          <w:szCs w:val="24"/>
          <w:lang w:val="uk-UA"/>
        </w:rPr>
        <w:t>)</w:t>
      </w:r>
      <w:r w:rsidR="006F0EB5" w:rsidRPr="00AC5FFE">
        <w:rPr>
          <w:rFonts w:ascii="Times New Roman" w:hAnsi="Times New Roman" w:cs="Times New Roman"/>
          <w:bCs/>
          <w:sz w:val="24"/>
          <w:szCs w:val="24"/>
          <w:lang w:val="uk-UA"/>
        </w:rPr>
        <w:t>.</w:t>
      </w:r>
    </w:p>
    <w:p w:rsidR="006F0EB5" w:rsidRPr="00AC5FFE" w:rsidRDefault="006F0EB5" w:rsidP="00D97359">
      <w:pPr>
        <w:pStyle w:val="a3"/>
        <w:spacing w:before="11"/>
        <w:ind w:left="0"/>
        <w:jc w:val="both"/>
        <w:rPr>
          <w:rFonts w:ascii="Times New Roman" w:hAnsi="Times New Roman" w:cs="Times New Roman"/>
          <w:bCs/>
          <w:sz w:val="24"/>
          <w:szCs w:val="24"/>
          <w:lang w:val="uk-UA"/>
        </w:rPr>
      </w:pPr>
    </w:p>
    <w:p w:rsidR="002064B7" w:rsidRPr="00AC5FFE" w:rsidRDefault="002064B7" w:rsidP="00D97359">
      <w:pPr>
        <w:pStyle w:val="a3"/>
        <w:spacing w:before="11"/>
        <w:ind w:left="0"/>
        <w:jc w:val="both"/>
        <w:rPr>
          <w:rFonts w:ascii="Times New Roman" w:hAnsi="Times New Roman" w:cs="Times New Roman"/>
          <w:bCs/>
          <w:sz w:val="24"/>
          <w:szCs w:val="24"/>
          <w:lang w:val="uk-UA"/>
        </w:rPr>
      </w:pPr>
      <w:r w:rsidRPr="00AC5FFE">
        <w:rPr>
          <w:rFonts w:ascii="Times New Roman" w:hAnsi="Times New Roman" w:cs="Times New Roman"/>
          <w:bCs/>
          <w:sz w:val="24"/>
          <w:szCs w:val="24"/>
          <w:lang w:val="uk-UA"/>
        </w:rPr>
        <w:t xml:space="preserve">Період реалізації Проєкту </w:t>
      </w:r>
      <w:r w:rsidR="00892CE8" w:rsidRPr="00AC5FFE">
        <w:rPr>
          <w:rFonts w:ascii="Times New Roman" w:hAnsi="Times New Roman" w:cs="Times New Roman"/>
          <w:bCs/>
          <w:sz w:val="24"/>
          <w:szCs w:val="24"/>
          <w:lang w:val="uk-UA"/>
        </w:rPr>
        <w:t>–</w:t>
      </w:r>
      <w:r w:rsidRPr="00AC5FFE">
        <w:rPr>
          <w:rFonts w:ascii="Times New Roman" w:hAnsi="Times New Roman" w:cs="Times New Roman"/>
          <w:bCs/>
          <w:sz w:val="24"/>
          <w:szCs w:val="24"/>
          <w:lang w:val="uk-UA"/>
        </w:rPr>
        <w:t xml:space="preserve"> </w:t>
      </w:r>
      <w:r w:rsidR="00892CE8" w:rsidRPr="00AC5FFE">
        <w:rPr>
          <w:rFonts w:ascii="Times New Roman" w:hAnsi="Times New Roman" w:cs="Times New Roman"/>
          <w:bCs/>
          <w:sz w:val="24"/>
          <w:szCs w:val="24"/>
          <w:lang w:val="uk-UA"/>
        </w:rPr>
        <w:t>2023-2024</w:t>
      </w:r>
      <w:r w:rsidRPr="00AC5FFE">
        <w:rPr>
          <w:rFonts w:ascii="Times New Roman" w:hAnsi="Times New Roman" w:cs="Times New Roman"/>
          <w:bCs/>
          <w:sz w:val="24"/>
          <w:szCs w:val="24"/>
          <w:lang w:val="uk-UA"/>
        </w:rPr>
        <w:t xml:space="preserve"> роки.</w:t>
      </w:r>
      <w:r w:rsidR="006F0EB5" w:rsidRPr="00AC5FFE">
        <w:rPr>
          <w:rFonts w:ascii="Times New Roman" w:hAnsi="Times New Roman" w:cs="Times New Roman"/>
          <w:bCs/>
          <w:sz w:val="24"/>
          <w:szCs w:val="24"/>
          <w:lang w:val="uk-UA"/>
        </w:rPr>
        <w:t xml:space="preserve"> Передбачається, що всі закупівлі та постачання обладнання будуть здійснені протягом цього періоду.</w:t>
      </w:r>
    </w:p>
    <w:p w:rsidR="00573C42" w:rsidRPr="00AC5FFE" w:rsidRDefault="00573C42" w:rsidP="00892CE8">
      <w:pPr>
        <w:pStyle w:val="a3"/>
        <w:spacing w:before="11"/>
        <w:ind w:left="0"/>
        <w:jc w:val="both"/>
        <w:rPr>
          <w:rFonts w:ascii="Times New Roman" w:hAnsi="Times New Roman" w:cs="Times New Roman"/>
          <w:bCs/>
          <w:sz w:val="24"/>
          <w:szCs w:val="24"/>
          <w:highlight w:val="yellow"/>
          <w:lang w:val="uk-UA"/>
        </w:rPr>
      </w:pPr>
    </w:p>
    <w:p w:rsidR="00573C42" w:rsidRPr="00AC5FFE" w:rsidRDefault="00A9053E" w:rsidP="00573C42">
      <w:pPr>
        <w:jc w:val="both"/>
        <w:rPr>
          <w:rFonts w:ascii="Times New Roman" w:hAnsi="Times New Roman" w:cs="Times New Roman"/>
          <w:bCs/>
          <w:sz w:val="24"/>
          <w:szCs w:val="24"/>
          <w:lang w:val="uk-UA"/>
        </w:rPr>
      </w:pPr>
      <w:r w:rsidRPr="00AC5FFE">
        <w:rPr>
          <w:rFonts w:ascii="Times New Roman" w:hAnsi="Times New Roman" w:cs="Times New Roman"/>
          <w:bCs/>
          <w:sz w:val="24"/>
          <w:szCs w:val="24"/>
          <w:lang w:val="uk-UA"/>
        </w:rPr>
        <w:t xml:space="preserve">У рамках Проєкту передбачається виділення для </w:t>
      </w:r>
      <w:r w:rsidR="00B017FA" w:rsidRPr="00AC5FFE">
        <w:rPr>
          <w:rFonts w:ascii="Times New Roman" w:hAnsi="Times New Roman" w:cs="Times New Roman"/>
          <w:bCs/>
          <w:sz w:val="24"/>
          <w:szCs w:val="24"/>
          <w:lang w:val="uk-UA"/>
        </w:rPr>
        <w:t>Державн</w:t>
      </w:r>
      <w:r w:rsidR="00D6221A">
        <w:rPr>
          <w:rFonts w:ascii="Times New Roman" w:hAnsi="Times New Roman" w:cs="Times New Roman"/>
          <w:bCs/>
          <w:sz w:val="24"/>
          <w:szCs w:val="24"/>
          <w:lang w:val="uk-UA"/>
        </w:rPr>
        <w:t>ого</w:t>
      </w:r>
      <w:r w:rsidR="00B017FA" w:rsidRPr="00AC5FFE">
        <w:rPr>
          <w:rFonts w:ascii="Times New Roman" w:hAnsi="Times New Roman" w:cs="Times New Roman"/>
          <w:bCs/>
          <w:sz w:val="24"/>
          <w:szCs w:val="24"/>
          <w:lang w:val="uk-UA"/>
        </w:rPr>
        <w:t xml:space="preserve"> агентс</w:t>
      </w:r>
      <w:r w:rsidR="00B40250" w:rsidRPr="00AC5FFE">
        <w:rPr>
          <w:rFonts w:ascii="Times New Roman" w:hAnsi="Times New Roman" w:cs="Times New Roman"/>
          <w:bCs/>
          <w:sz w:val="24"/>
          <w:szCs w:val="24"/>
          <w:lang w:val="uk-UA"/>
        </w:rPr>
        <w:t>т</w:t>
      </w:r>
      <w:r w:rsidR="00B017FA" w:rsidRPr="00AC5FFE">
        <w:rPr>
          <w:rFonts w:ascii="Times New Roman" w:hAnsi="Times New Roman" w:cs="Times New Roman"/>
          <w:bCs/>
          <w:sz w:val="24"/>
          <w:szCs w:val="24"/>
          <w:lang w:val="uk-UA"/>
        </w:rPr>
        <w:t>в</w:t>
      </w:r>
      <w:r w:rsidR="00D6221A">
        <w:rPr>
          <w:rFonts w:ascii="Times New Roman" w:hAnsi="Times New Roman" w:cs="Times New Roman"/>
          <w:bCs/>
          <w:sz w:val="24"/>
          <w:szCs w:val="24"/>
          <w:lang w:val="uk-UA"/>
        </w:rPr>
        <w:t>а</w:t>
      </w:r>
      <w:r w:rsidR="00B017FA" w:rsidRPr="00AC5FFE">
        <w:rPr>
          <w:rFonts w:ascii="Times New Roman" w:hAnsi="Times New Roman" w:cs="Times New Roman"/>
          <w:bCs/>
          <w:sz w:val="24"/>
          <w:szCs w:val="24"/>
          <w:lang w:val="uk-UA"/>
        </w:rPr>
        <w:t xml:space="preserve"> відновлення та розвитку інфраструктури України</w:t>
      </w:r>
      <w:r w:rsidR="00006A08" w:rsidRPr="00AC5FFE">
        <w:rPr>
          <w:rFonts w:ascii="Times New Roman" w:hAnsi="Times New Roman" w:cs="Times New Roman"/>
          <w:bCs/>
          <w:sz w:val="24"/>
          <w:szCs w:val="24"/>
          <w:lang w:val="uk-UA"/>
        </w:rPr>
        <w:t xml:space="preserve"> </w:t>
      </w:r>
      <w:r w:rsidRPr="00AC5FFE">
        <w:rPr>
          <w:rFonts w:ascii="Times New Roman" w:hAnsi="Times New Roman" w:cs="Times New Roman"/>
          <w:bCs/>
          <w:sz w:val="24"/>
          <w:szCs w:val="24"/>
          <w:lang w:val="uk-UA"/>
        </w:rPr>
        <w:t>грантових коштів у розмірі 2</w:t>
      </w:r>
      <w:r w:rsidR="00B017FA" w:rsidRPr="00AC5FFE">
        <w:rPr>
          <w:rFonts w:ascii="Times New Roman" w:hAnsi="Times New Roman" w:cs="Times New Roman"/>
          <w:bCs/>
          <w:sz w:val="24"/>
          <w:szCs w:val="24"/>
          <w:lang w:val="uk-UA"/>
        </w:rPr>
        <w:t>5</w:t>
      </w:r>
      <w:r w:rsidRPr="00AC5FFE">
        <w:rPr>
          <w:rFonts w:ascii="Times New Roman" w:hAnsi="Times New Roman" w:cs="Times New Roman"/>
          <w:bCs/>
          <w:sz w:val="24"/>
          <w:szCs w:val="24"/>
          <w:lang w:val="uk-UA"/>
        </w:rPr>
        <w:t>,</w:t>
      </w:r>
      <w:r w:rsidR="00B017FA" w:rsidRPr="00AC5FFE">
        <w:rPr>
          <w:rFonts w:ascii="Times New Roman" w:hAnsi="Times New Roman" w:cs="Times New Roman"/>
          <w:bCs/>
          <w:sz w:val="24"/>
          <w:szCs w:val="24"/>
          <w:lang w:val="uk-UA"/>
        </w:rPr>
        <w:t>0</w:t>
      </w:r>
      <w:r w:rsidRPr="00AC5FFE">
        <w:rPr>
          <w:rFonts w:ascii="Times New Roman" w:hAnsi="Times New Roman" w:cs="Times New Roman"/>
          <w:bCs/>
          <w:sz w:val="24"/>
          <w:szCs w:val="24"/>
          <w:lang w:val="uk-UA"/>
        </w:rPr>
        <w:t>5</w:t>
      </w:r>
      <w:r w:rsidR="00B017FA" w:rsidRPr="00AC5FFE">
        <w:rPr>
          <w:rFonts w:ascii="Times New Roman" w:hAnsi="Times New Roman" w:cs="Times New Roman"/>
          <w:bCs/>
          <w:sz w:val="24"/>
          <w:szCs w:val="24"/>
          <w:lang w:val="uk-UA"/>
        </w:rPr>
        <w:t>5</w:t>
      </w:r>
      <w:r w:rsidRPr="00AC5FFE">
        <w:rPr>
          <w:rFonts w:ascii="Times New Roman" w:hAnsi="Times New Roman" w:cs="Times New Roman"/>
          <w:bCs/>
          <w:sz w:val="24"/>
          <w:szCs w:val="24"/>
          <w:lang w:val="uk-UA"/>
        </w:rPr>
        <w:t> </w:t>
      </w:r>
      <w:r w:rsidR="00FA3FB3" w:rsidRPr="00AC5FFE">
        <w:rPr>
          <w:rFonts w:ascii="Times New Roman" w:hAnsi="Times New Roman" w:cs="Times New Roman"/>
          <w:bCs/>
          <w:sz w:val="24"/>
          <w:szCs w:val="24"/>
          <w:lang w:val="uk-UA"/>
        </w:rPr>
        <w:t xml:space="preserve">мільйонів доларів </w:t>
      </w:r>
      <w:r w:rsidRPr="00AC5FFE">
        <w:rPr>
          <w:rFonts w:ascii="Times New Roman" w:hAnsi="Times New Roman" w:cs="Times New Roman"/>
          <w:bCs/>
          <w:sz w:val="24"/>
          <w:szCs w:val="24"/>
          <w:lang w:val="uk-UA"/>
        </w:rPr>
        <w:t>США</w:t>
      </w:r>
      <w:r w:rsidR="00E360BE" w:rsidRPr="00AC5FFE">
        <w:rPr>
          <w:rFonts w:ascii="Times New Roman" w:hAnsi="Times New Roman" w:cs="Times New Roman"/>
          <w:bCs/>
          <w:sz w:val="24"/>
          <w:szCs w:val="24"/>
          <w:lang w:val="uk-UA"/>
        </w:rPr>
        <w:t>.</w:t>
      </w:r>
    </w:p>
    <w:p w:rsidR="006F0EB5" w:rsidRPr="004B58B3" w:rsidRDefault="006F0EB5" w:rsidP="006F0EB5">
      <w:pPr>
        <w:rPr>
          <w:rFonts w:ascii="Times New Roman" w:hAnsi="Times New Roman" w:cs="Times New Roman"/>
          <w:bCs/>
          <w:sz w:val="24"/>
          <w:szCs w:val="24"/>
          <w:lang w:val="uk-UA"/>
        </w:rPr>
      </w:pPr>
    </w:p>
    <w:p w:rsidR="00E360BE" w:rsidRPr="006F0EB5" w:rsidRDefault="00E360BE" w:rsidP="006661CE">
      <w:pPr>
        <w:spacing w:after="120"/>
        <w:rPr>
          <w:rFonts w:ascii="Times New Roman" w:hAnsi="Times New Roman" w:cs="Times New Roman"/>
          <w:bCs/>
          <w:sz w:val="24"/>
          <w:szCs w:val="24"/>
        </w:rPr>
      </w:pPr>
      <w:r w:rsidRPr="006F0EB5">
        <w:rPr>
          <w:rFonts w:ascii="Times New Roman" w:hAnsi="Times New Roman" w:cs="Times New Roman"/>
          <w:bCs/>
          <w:sz w:val="24"/>
          <w:szCs w:val="24"/>
        </w:rPr>
        <w:t xml:space="preserve">Грант для </w:t>
      </w:r>
      <w:r w:rsidR="00D6221A">
        <w:rPr>
          <w:rFonts w:ascii="Times New Roman" w:hAnsi="Times New Roman" w:cs="Times New Roman"/>
          <w:bCs/>
          <w:sz w:val="24"/>
          <w:szCs w:val="24"/>
          <w:lang w:val="uk-UA"/>
        </w:rPr>
        <w:t>АВ</w:t>
      </w:r>
      <w:r w:rsidRPr="006F0EB5">
        <w:rPr>
          <w:rFonts w:ascii="Times New Roman" w:hAnsi="Times New Roman" w:cs="Times New Roman"/>
          <w:bCs/>
          <w:sz w:val="24"/>
          <w:szCs w:val="24"/>
        </w:rPr>
        <w:t xml:space="preserve"> буде надано за </w:t>
      </w:r>
      <w:proofErr w:type="gramStart"/>
      <w:r w:rsidRPr="006F0EB5">
        <w:rPr>
          <w:rFonts w:ascii="Times New Roman" w:hAnsi="Times New Roman" w:cs="Times New Roman"/>
          <w:bCs/>
          <w:sz w:val="24"/>
          <w:szCs w:val="24"/>
        </w:rPr>
        <w:t>такими</w:t>
      </w:r>
      <w:proofErr w:type="gramEnd"/>
      <w:r w:rsidRPr="006F0EB5">
        <w:rPr>
          <w:rFonts w:ascii="Times New Roman" w:hAnsi="Times New Roman" w:cs="Times New Roman"/>
          <w:bCs/>
          <w:sz w:val="24"/>
          <w:szCs w:val="24"/>
        </w:rPr>
        <w:t xml:space="preserve"> напрямами:</w:t>
      </w:r>
    </w:p>
    <w:p w:rsidR="004C5E67" w:rsidRPr="000C743B" w:rsidRDefault="004C5E67" w:rsidP="004C5E67">
      <w:pPr>
        <w:pStyle w:val="af1"/>
        <w:numPr>
          <w:ilvl w:val="0"/>
          <w:numId w:val="15"/>
        </w:numPr>
        <w:spacing w:before="0" w:beforeAutospacing="0" w:after="0" w:afterAutospacing="0"/>
        <w:ind w:left="0" w:firstLine="709"/>
        <w:jc w:val="both"/>
        <w:rPr>
          <w:lang w:val="uk-UA"/>
        </w:rPr>
      </w:pPr>
      <w:r w:rsidRPr="000C743B">
        <w:rPr>
          <w:b/>
          <w:bCs/>
          <w:lang w:val="uk-UA"/>
        </w:rPr>
        <w:t>Модульні мости, необхідні для відновлення пошкоджених мостових переходів</w:t>
      </w:r>
      <w:r w:rsidRPr="000C743B">
        <w:rPr>
          <w:b/>
          <w:bCs/>
          <w:i/>
          <w:lang w:val="uk-UA"/>
        </w:rPr>
        <w:t>.</w:t>
      </w:r>
      <w:r w:rsidRPr="000C743B">
        <w:rPr>
          <w:b/>
          <w:bCs/>
          <w:lang w:val="uk-UA"/>
        </w:rPr>
        <w:t xml:space="preserve"> </w:t>
      </w:r>
      <w:r w:rsidRPr="000C743B">
        <w:rPr>
          <w:lang w:val="uk-UA"/>
        </w:rPr>
        <w:t xml:space="preserve">Закупівля та доставка модульних мостів для АВ, а також навчання персоналу АВ монтажу таких мостів. </w:t>
      </w:r>
    </w:p>
    <w:p w:rsidR="004C5E67" w:rsidRPr="000C743B" w:rsidRDefault="004C5E67" w:rsidP="004C5E67">
      <w:pPr>
        <w:pStyle w:val="af1"/>
        <w:spacing w:before="0" w:beforeAutospacing="0" w:after="0" w:afterAutospacing="0"/>
        <w:ind w:left="709"/>
        <w:jc w:val="both"/>
        <w:rPr>
          <w:lang w:val="uk-UA"/>
        </w:rPr>
      </w:pPr>
    </w:p>
    <w:p w:rsidR="004C5E67" w:rsidRPr="004C5E67" w:rsidRDefault="004C5E67" w:rsidP="004C5E67">
      <w:pPr>
        <w:pStyle w:val="af1"/>
        <w:numPr>
          <w:ilvl w:val="0"/>
          <w:numId w:val="15"/>
        </w:numPr>
        <w:spacing w:before="0" w:beforeAutospacing="0" w:after="0" w:afterAutospacing="0"/>
        <w:ind w:left="0" w:firstLine="709"/>
        <w:jc w:val="both"/>
        <w:rPr>
          <w:b/>
          <w:bCs/>
          <w:lang w:val="uk-UA"/>
        </w:rPr>
      </w:pPr>
      <w:r w:rsidRPr="000C743B">
        <w:rPr>
          <w:b/>
          <w:bCs/>
          <w:lang w:val="uk-UA"/>
        </w:rPr>
        <w:t xml:space="preserve">Матеріали, необхідні для невідкладного ремонту доріг та штучних споруд та проїзду взимку. </w:t>
      </w:r>
      <w:r w:rsidRPr="000C743B">
        <w:rPr>
          <w:lang w:val="uk-UA"/>
        </w:rPr>
        <w:t>Закупівля та доставка обладнання для забезпечення безпеки дорожнього</w:t>
      </w:r>
      <w:r w:rsidRPr="000C743B">
        <w:rPr>
          <w:b/>
          <w:bCs/>
          <w:lang w:val="uk-UA"/>
        </w:rPr>
        <w:t xml:space="preserve"> </w:t>
      </w:r>
      <w:r w:rsidRPr="000C743B">
        <w:rPr>
          <w:lang w:val="uk-UA"/>
        </w:rPr>
        <w:t>руху та матеріалів для АВ для проведення невідкладних ремонтних робіт</w:t>
      </w:r>
      <w:r w:rsidRPr="000C743B">
        <w:rPr>
          <w:b/>
          <w:bCs/>
          <w:lang w:val="uk-UA"/>
        </w:rPr>
        <w:t xml:space="preserve"> </w:t>
      </w:r>
      <w:r w:rsidRPr="000C743B">
        <w:rPr>
          <w:lang w:val="uk-UA"/>
        </w:rPr>
        <w:t>доріг та штучних споруд.</w:t>
      </w:r>
    </w:p>
    <w:p w:rsidR="004C5E67" w:rsidRDefault="004C5E67" w:rsidP="004C5E67">
      <w:pPr>
        <w:pStyle w:val="a5"/>
        <w:rPr>
          <w:b/>
          <w:bCs/>
          <w:lang w:val="uk-UA"/>
        </w:rPr>
      </w:pPr>
    </w:p>
    <w:p w:rsidR="00C8189F" w:rsidRPr="004C5E67" w:rsidRDefault="004C5E67" w:rsidP="004C5E67">
      <w:pPr>
        <w:pStyle w:val="af1"/>
        <w:numPr>
          <w:ilvl w:val="0"/>
          <w:numId w:val="15"/>
        </w:numPr>
        <w:spacing w:before="0" w:beforeAutospacing="0" w:after="0" w:afterAutospacing="0"/>
        <w:ind w:left="0" w:firstLine="709"/>
        <w:jc w:val="both"/>
        <w:rPr>
          <w:b/>
          <w:bCs/>
          <w:lang w:val="uk-UA"/>
        </w:rPr>
      </w:pPr>
      <w:r w:rsidRPr="004C5E67">
        <w:rPr>
          <w:b/>
          <w:bCs/>
          <w:lang w:val="uk-UA"/>
        </w:rPr>
        <w:t xml:space="preserve">Модернізація західних автомобільних пунктів перетину кордону («ППК») для зменшення наслідків від порушення руху через Чорне море. </w:t>
      </w:r>
      <w:r w:rsidRPr="004C5E67">
        <w:rPr>
          <w:lang w:val="uk-UA"/>
        </w:rPr>
        <w:t>Збільшення пропускної спроможності пріоритетних західних</w:t>
      </w:r>
      <w:r w:rsidRPr="004C5E67">
        <w:rPr>
          <w:b/>
          <w:bCs/>
          <w:lang w:val="uk-UA"/>
        </w:rPr>
        <w:t xml:space="preserve"> </w:t>
      </w:r>
      <w:r w:rsidRPr="004C5E67">
        <w:rPr>
          <w:lang w:val="uk-UA"/>
        </w:rPr>
        <w:t>автомобільних пунктів пропуску шляхом надання обладнання,</w:t>
      </w:r>
      <w:r w:rsidRPr="004C5E67">
        <w:rPr>
          <w:b/>
          <w:bCs/>
          <w:lang w:val="uk-UA"/>
        </w:rPr>
        <w:t xml:space="preserve"> </w:t>
      </w:r>
      <w:r w:rsidRPr="004C5E67">
        <w:rPr>
          <w:lang w:val="uk-UA"/>
        </w:rPr>
        <w:t xml:space="preserve">включаючи </w:t>
      </w:r>
      <w:proofErr w:type="spellStart"/>
      <w:r w:rsidRPr="004C5E67">
        <w:rPr>
          <w:lang w:val="uk-UA"/>
        </w:rPr>
        <w:t>скануюче</w:t>
      </w:r>
      <w:proofErr w:type="spellEnd"/>
      <w:r w:rsidRPr="004C5E67">
        <w:rPr>
          <w:lang w:val="uk-UA"/>
        </w:rPr>
        <w:t xml:space="preserve"> обладнання для великовантажних та легкових</w:t>
      </w:r>
      <w:r w:rsidRPr="004C5E67">
        <w:rPr>
          <w:b/>
          <w:bCs/>
          <w:lang w:val="uk-UA"/>
        </w:rPr>
        <w:t xml:space="preserve"> </w:t>
      </w:r>
      <w:r w:rsidRPr="004C5E67">
        <w:rPr>
          <w:lang w:val="uk-UA"/>
        </w:rPr>
        <w:t>автомобілів, відеоспостереження для зон для великовантажних</w:t>
      </w:r>
      <w:r w:rsidRPr="004C5E67">
        <w:rPr>
          <w:b/>
          <w:bCs/>
          <w:lang w:val="uk-UA"/>
        </w:rPr>
        <w:t xml:space="preserve"> </w:t>
      </w:r>
      <w:r w:rsidRPr="004C5E67">
        <w:rPr>
          <w:lang w:val="uk-UA"/>
        </w:rPr>
        <w:t>транспортних засобів та іншого обладнання або технологічних рішень,</w:t>
      </w:r>
      <w:r w:rsidRPr="004C5E67">
        <w:rPr>
          <w:b/>
          <w:bCs/>
          <w:lang w:val="uk-UA"/>
        </w:rPr>
        <w:t xml:space="preserve"> </w:t>
      </w:r>
      <w:r w:rsidRPr="004C5E67">
        <w:rPr>
          <w:lang w:val="uk-UA"/>
        </w:rPr>
        <w:t>необхідних для покращення роботи пунктів пропуску.</w:t>
      </w:r>
    </w:p>
    <w:p w:rsidR="004C5E67" w:rsidRDefault="004C5E67" w:rsidP="004C5E67">
      <w:pPr>
        <w:pStyle w:val="a3"/>
        <w:spacing w:before="11"/>
        <w:ind w:left="0"/>
        <w:jc w:val="both"/>
        <w:rPr>
          <w:rFonts w:ascii="Times New Roman" w:hAnsi="Times New Roman" w:cs="Times New Roman"/>
          <w:bCs/>
          <w:sz w:val="24"/>
          <w:szCs w:val="24"/>
          <w:lang w:val="uk-UA"/>
        </w:rPr>
      </w:pPr>
    </w:p>
    <w:p w:rsidR="00EF4424" w:rsidRPr="00B40250" w:rsidRDefault="00A35B75" w:rsidP="00EF4424">
      <w:pPr>
        <w:pStyle w:val="a3"/>
        <w:spacing w:before="11"/>
        <w:ind w:left="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АВ створило </w:t>
      </w:r>
      <w:r w:rsidR="00EF4424" w:rsidRPr="00B40250">
        <w:rPr>
          <w:rFonts w:ascii="Times New Roman" w:hAnsi="Times New Roman" w:cs="Times New Roman"/>
          <w:bCs/>
          <w:sz w:val="24"/>
          <w:szCs w:val="24"/>
          <w:lang w:val="uk-UA"/>
        </w:rPr>
        <w:t xml:space="preserve">Групу </w:t>
      </w:r>
      <w:r w:rsidR="00BB7F19" w:rsidRPr="00B40250">
        <w:rPr>
          <w:rFonts w:ascii="Times New Roman" w:hAnsi="Times New Roman" w:cs="Times New Roman"/>
          <w:bCs/>
          <w:sz w:val="24"/>
          <w:szCs w:val="24"/>
          <w:lang w:val="uk-UA"/>
        </w:rPr>
        <w:t>управління</w:t>
      </w:r>
      <w:r w:rsidR="00F22ECB">
        <w:rPr>
          <w:rFonts w:ascii="Times New Roman" w:hAnsi="Times New Roman" w:cs="Times New Roman"/>
          <w:bCs/>
          <w:sz w:val="24"/>
          <w:szCs w:val="24"/>
          <w:lang w:val="uk-UA"/>
        </w:rPr>
        <w:t xml:space="preserve"> </w:t>
      </w:r>
      <w:proofErr w:type="spellStart"/>
      <w:r w:rsidR="00F22ECB">
        <w:rPr>
          <w:rFonts w:ascii="Times New Roman" w:hAnsi="Times New Roman" w:cs="Times New Roman"/>
          <w:bCs/>
          <w:sz w:val="24"/>
          <w:szCs w:val="24"/>
          <w:lang w:val="uk-UA"/>
        </w:rPr>
        <w:t>про</w:t>
      </w:r>
      <w:r w:rsidR="00BB10FA">
        <w:rPr>
          <w:rFonts w:ascii="Times New Roman" w:hAnsi="Times New Roman" w:cs="Times New Roman"/>
          <w:bCs/>
          <w:sz w:val="24"/>
          <w:szCs w:val="24"/>
          <w:lang w:val="uk-UA"/>
        </w:rPr>
        <w:t>єктом</w:t>
      </w:r>
      <w:proofErr w:type="spellEnd"/>
      <w:r w:rsidR="00EF4424" w:rsidRPr="00B40250">
        <w:rPr>
          <w:rFonts w:ascii="Times New Roman" w:hAnsi="Times New Roman" w:cs="Times New Roman"/>
          <w:bCs/>
          <w:sz w:val="24"/>
          <w:szCs w:val="24"/>
          <w:lang w:val="uk-UA"/>
        </w:rPr>
        <w:t xml:space="preserve"> (</w:t>
      </w:r>
      <w:r w:rsidR="00FB234F" w:rsidRPr="00B40250">
        <w:rPr>
          <w:rFonts w:ascii="Times New Roman" w:hAnsi="Times New Roman" w:cs="Times New Roman"/>
          <w:bCs/>
          <w:sz w:val="24"/>
          <w:szCs w:val="24"/>
          <w:lang w:val="uk-UA"/>
        </w:rPr>
        <w:t xml:space="preserve">далі - </w:t>
      </w:r>
      <w:proofErr w:type="spellStart"/>
      <w:r w:rsidR="00EF4424" w:rsidRPr="00B40250">
        <w:rPr>
          <w:rFonts w:ascii="Times New Roman" w:hAnsi="Times New Roman" w:cs="Times New Roman"/>
          <w:bCs/>
          <w:sz w:val="24"/>
          <w:szCs w:val="24"/>
          <w:lang w:val="uk-UA"/>
        </w:rPr>
        <w:t>Г</w:t>
      </w:r>
      <w:r w:rsidR="00BB7F19" w:rsidRPr="00B40250">
        <w:rPr>
          <w:rFonts w:ascii="Times New Roman" w:hAnsi="Times New Roman" w:cs="Times New Roman"/>
          <w:bCs/>
          <w:sz w:val="24"/>
          <w:szCs w:val="24"/>
          <w:lang w:val="uk-UA"/>
        </w:rPr>
        <w:t>У</w:t>
      </w:r>
      <w:r w:rsidR="00EF4424" w:rsidRPr="00B40250">
        <w:rPr>
          <w:rFonts w:ascii="Times New Roman" w:hAnsi="Times New Roman" w:cs="Times New Roman"/>
          <w:bCs/>
          <w:sz w:val="24"/>
          <w:szCs w:val="24"/>
          <w:lang w:val="uk-UA"/>
        </w:rPr>
        <w:t>П</w:t>
      </w:r>
      <w:proofErr w:type="spellEnd"/>
      <w:r w:rsidR="00EF4424" w:rsidRPr="00B40250">
        <w:rPr>
          <w:rFonts w:ascii="Times New Roman" w:hAnsi="Times New Roman" w:cs="Times New Roman"/>
          <w:bCs/>
          <w:sz w:val="24"/>
          <w:szCs w:val="24"/>
          <w:lang w:val="uk-UA"/>
        </w:rPr>
        <w:t>)</w:t>
      </w:r>
      <w:r w:rsidR="00BB7F19" w:rsidRPr="00B40250">
        <w:rPr>
          <w:rFonts w:ascii="Times New Roman" w:hAnsi="Times New Roman" w:cs="Times New Roman"/>
          <w:bCs/>
          <w:sz w:val="24"/>
          <w:szCs w:val="24"/>
          <w:lang w:val="uk-UA"/>
        </w:rPr>
        <w:t xml:space="preserve"> для здійснення поточного</w:t>
      </w:r>
      <w:r w:rsidR="00EF4424" w:rsidRPr="00B40250">
        <w:rPr>
          <w:rFonts w:ascii="Times New Roman" w:hAnsi="Times New Roman" w:cs="Times New Roman"/>
          <w:bCs/>
          <w:sz w:val="24"/>
          <w:szCs w:val="24"/>
          <w:lang w:val="uk-UA"/>
        </w:rPr>
        <w:t xml:space="preserve"> управління Проєктом та координації вибірки коштів, закупівель, фінансового менеджменту, дотримання екологічних і соціальних </w:t>
      </w:r>
      <w:r>
        <w:rPr>
          <w:rFonts w:ascii="Times New Roman" w:hAnsi="Times New Roman" w:cs="Times New Roman"/>
          <w:bCs/>
          <w:sz w:val="24"/>
          <w:szCs w:val="24"/>
          <w:lang w:val="uk-UA"/>
        </w:rPr>
        <w:t>норм</w:t>
      </w:r>
      <w:r w:rsidR="00EF4424" w:rsidRPr="00B40250">
        <w:rPr>
          <w:rFonts w:ascii="Times New Roman" w:hAnsi="Times New Roman" w:cs="Times New Roman"/>
          <w:bCs/>
          <w:sz w:val="24"/>
          <w:szCs w:val="24"/>
          <w:lang w:val="uk-UA"/>
        </w:rPr>
        <w:t xml:space="preserve">, звітності та інших заходів, пов'язаних з Проєктом. Для </w:t>
      </w:r>
      <w:r w:rsidR="00EF4424" w:rsidRPr="00B40250">
        <w:rPr>
          <w:rFonts w:ascii="Times New Roman" w:hAnsi="Times New Roman" w:cs="Times New Roman"/>
          <w:bCs/>
          <w:sz w:val="24"/>
          <w:szCs w:val="24"/>
          <w:lang w:val="uk-UA"/>
        </w:rPr>
        <w:lastRenderedPageBreak/>
        <w:t xml:space="preserve">забезпечення ефективної реалізації Проєкту </w:t>
      </w:r>
      <w:r w:rsidR="00F72D49">
        <w:rPr>
          <w:rFonts w:ascii="Times New Roman" w:hAnsi="Times New Roman" w:cs="Times New Roman"/>
          <w:bCs/>
          <w:sz w:val="24"/>
          <w:szCs w:val="24"/>
          <w:lang w:val="uk-UA"/>
        </w:rPr>
        <w:t>Замовник</w:t>
      </w:r>
      <w:r w:rsidR="00097809" w:rsidRPr="00B40250">
        <w:rPr>
          <w:rFonts w:ascii="Times New Roman" w:hAnsi="Times New Roman" w:cs="Times New Roman"/>
          <w:bCs/>
          <w:sz w:val="24"/>
          <w:szCs w:val="24"/>
          <w:lang w:val="uk-UA"/>
        </w:rPr>
        <w:t xml:space="preserve"> </w:t>
      </w:r>
      <w:r w:rsidR="00EF4424" w:rsidRPr="00B40250">
        <w:rPr>
          <w:rFonts w:ascii="Times New Roman" w:hAnsi="Times New Roman" w:cs="Times New Roman"/>
          <w:bCs/>
          <w:sz w:val="24"/>
          <w:szCs w:val="24"/>
          <w:lang w:val="uk-UA"/>
        </w:rPr>
        <w:t>залучає індивідуальних консультантів.</w:t>
      </w:r>
    </w:p>
    <w:p w:rsidR="006F0EB5" w:rsidRPr="00F10913" w:rsidRDefault="006F0EB5" w:rsidP="00D97359">
      <w:pPr>
        <w:pStyle w:val="a3"/>
        <w:spacing w:before="11"/>
        <w:ind w:left="0"/>
        <w:jc w:val="both"/>
        <w:rPr>
          <w:rFonts w:ascii="Times New Roman" w:hAnsi="Times New Roman" w:cs="Times New Roman"/>
          <w:bCs/>
          <w:sz w:val="24"/>
          <w:szCs w:val="24"/>
          <w:lang w:val="uk-UA"/>
        </w:rPr>
      </w:pPr>
    </w:p>
    <w:p w:rsidR="0031681F" w:rsidRPr="0031681F" w:rsidRDefault="0031681F" w:rsidP="0031681F">
      <w:pPr>
        <w:jc w:val="both"/>
        <w:rPr>
          <w:rFonts w:ascii="Times New Roman" w:eastAsia="Times New Roman" w:hAnsi="Times New Roman" w:cs="Times New Roman"/>
          <w:sz w:val="24"/>
          <w:szCs w:val="24"/>
          <w:lang w:val="uk-UA" w:eastAsia="ru-RU"/>
        </w:rPr>
      </w:pPr>
      <w:r w:rsidRPr="0031681F">
        <w:rPr>
          <w:rFonts w:ascii="Times New Roman" w:eastAsia="Times New Roman" w:hAnsi="Times New Roman" w:cs="Times New Roman"/>
          <w:sz w:val="24"/>
          <w:szCs w:val="24"/>
          <w:lang w:val="uk-UA" w:eastAsia="ru-RU"/>
        </w:rPr>
        <w:t>Впровадження Про</w:t>
      </w:r>
      <w:r>
        <w:rPr>
          <w:rFonts w:ascii="Times New Roman" w:eastAsia="Times New Roman" w:hAnsi="Times New Roman" w:cs="Times New Roman"/>
          <w:sz w:val="24"/>
          <w:szCs w:val="24"/>
          <w:lang w:val="uk-UA" w:eastAsia="ru-RU"/>
        </w:rPr>
        <w:t>є</w:t>
      </w:r>
      <w:r w:rsidRPr="0031681F">
        <w:rPr>
          <w:rFonts w:ascii="Times New Roman" w:eastAsia="Times New Roman" w:hAnsi="Times New Roman" w:cs="Times New Roman"/>
          <w:sz w:val="24"/>
          <w:szCs w:val="24"/>
          <w:lang w:val="uk-UA" w:eastAsia="ru-RU"/>
        </w:rPr>
        <w:t>кту регулюється Постановою Кабінету Міністрів</w:t>
      </w:r>
      <w:r w:rsidR="00415756">
        <w:rPr>
          <w:rFonts w:ascii="Times New Roman" w:eastAsia="Times New Roman" w:hAnsi="Times New Roman" w:cs="Times New Roman"/>
          <w:sz w:val="24"/>
          <w:szCs w:val="24"/>
          <w:lang w:val="uk-UA" w:eastAsia="ru-RU"/>
        </w:rPr>
        <w:t xml:space="preserve"> України</w:t>
      </w:r>
      <w:r w:rsidRPr="0031681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153 «</w:t>
      </w:r>
      <w:r w:rsidRPr="0031681F">
        <w:rPr>
          <w:rFonts w:ascii="Times New Roman" w:eastAsia="Times New Roman" w:hAnsi="Times New Roman" w:cs="Times New Roman"/>
          <w:color w:val="000000" w:themeColor="text1"/>
          <w:sz w:val="24"/>
          <w:szCs w:val="24"/>
          <w:lang w:val="uk-UA" w:eastAsia="ru-RU"/>
        </w:rPr>
        <w:t>Про створення єдиної системи залучення, використання та моніторингу міжнародної технічної допомоги</w:t>
      </w:r>
      <w:r>
        <w:rPr>
          <w:rFonts w:ascii="Times New Roman" w:eastAsia="Times New Roman" w:hAnsi="Times New Roman" w:cs="Times New Roman"/>
          <w:color w:val="000000" w:themeColor="text1"/>
          <w:sz w:val="24"/>
          <w:szCs w:val="24"/>
          <w:lang w:val="uk-UA" w:eastAsia="ru-RU"/>
        </w:rPr>
        <w:t>»</w:t>
      </w:r>
      <w:r w:rsidRPr="0031681F">
        <w:rPr>
          <w:rFonts w:ascii="Times New Roman" w:eastAsia="Times New Roman" w:hAnsi="Times New Roman" w:cs="Times New Roman"/>
          <w:sz w:val="24"/>
          <w:szCs w:val="24"/>
          <w:lang w:val="uk-UA" w:eastAsia="ru-RU"/>
        </w:rPr>
        <w:t xml:space="preserve"> від </w:t>
      </w:r>
      <w:r>
        <w:rPr>
          <w:rFonts w:ascii="Times New Roman" w:eastAsia="Times New Roman" w:hAnsi="Times New Roman" w:cs="Times New Roman"/>
          <w:sz w:val="24"/>
          <w:szCs w:val="24"/>
          <w:lang w:val="uk-UA" w:eastAsia="ru-RU"/>
        </w:rPr>
        <w:t>15</w:t>
      </w:r>
      <w:r w:rsidRPr="0031681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лютого 2002</w:t>
      </w:r>
      <w:r w:rsidRPr="0031681F">
        <w:rPr>
          <w:rFonts w:ascii="Times New Roman" w:eastAsia="Times New Roman" w:hAnsi="Times New Roman" w:cs="Times New Roman"/>
          <w:sz w:val="24"/>
          <w:szCs w:val="24"/>
          <w:lang w:val="uk-UA" w:eastAsia="ru-RU"/>
        </w:rPr>
        <w:t xml:space="preserve"> р.</w:t>
      </w:r>
      <w:r>
        <w:rPr>
          <w:rFonts w:ascii="Times New Roman" w:eastAsia="Times New Roman" w:hAnsi="Times New Roman" w:cs="Times New Roman"/>
          <w:sz w:val="24"/>
          <w:szCs w:val="24"/>
          <w:lang w:val="uk-UA" w:eastAsia="ru-RU"/>
        </w:rPr>
        <w:t>,</w:t>
      </w:r>
      <w:r w:rsidRPr="0031681F">
        <w:rPr>
          <w:rFonts w:ascii="Times New Roman" w:eastAsia="Times New Roman" w:hAnsi="Times New Roman" w:cs="Times New Roman"/>
          <w:sz w:val="24"/>
          <w:szCs w:val="24"/>
          <w:lang w:val="uk-UA" w:eastAsia="ru-RU"/>
        </w:rPr>
        <w:t xml:space="preserve"> іншими нормативно-правовими актами Кабінету Міністрів України, інструкціями </w:t>
      </w:r>
      <w:r>
        <w:rPr>
          <w:rFonts w:ascii="Times New Roman" w:eastAsia="Times New Roman" w:hAnsi="Times New Roman" w:cs="Times New Roman"/>
          <w:sz w:val="24"/>
          <w:szCs w:val="24"/>
          <w:lang w:val="uk-UA" w:eastAsia="ru-RU"/>
        </w:rPr>
        <w:t>АВ</w:t>
      </w:r>
      <w:r w:rsidRPr="0031681F">
        <w:rPr>
          <w:rFonts w:ascii="Times New Roman" w:eastAsia="Times New Roman" w:hAnsi="Times New Roman" w:cs="Times New Roman"/>
          <w:sz w:val="24"/>
          <w:szCs w:val="24"/>
          <w:lang w:val="uk-UA" w:eastAsia="ru-RU"/>
        </w:rPr>
        <w:t xml:space="preserve"> і положеннями </w:t>
      </w:r>
      <w:r>
        <w:rPr>
          <w:rFonts w:ascii="Times New Roman" w:eastAsia="Times New Roman" w:hAnsi="Times New Roman" w:cs="Times New Roman"/>
          <w:sz w:val="24"/>
          <w:szCs w:val="24"/>
          <w:lang w:val="uk-UA" w:eastAsia="ru-RU"/>
        </w:rPr>
        <w:t>Операційного посібника проєкту</w:t>
      </w:r>
      <w:r w:rsidR="00F523D8">
        <w:rPr>
          <w:rFonts w:ascii="Times New Roman" w:eastAsia="Times New Roman" w:hAnsi="Times New Roman" w:cs="Times New Roman"/>
          <w:sz w:val="24"/>
          <w:szCs w:val="24"/>
          <w:lang w:val="uk-UA" w:eastAsia="ru-RU"/>
        </w:rPr>
        <w:t>, а також</w:t>
      </w:r>
      <w:r w:rsidR="00CF72DF" w:rsidRPr="00CF72DF">
        <w:rPr>
          <w:rFonts w:ascii="Times New Roman" w:eastAsia="Times New Roman" w:hAnsi="Times New Roman" w:cs="Times New Roman"/>
          <w:sz w:val="24"/>
          <w:szCs w:val="24"/>
          <w:lang w:val="uk-UA" w:eastAsia="ru-RU"/>
        </w:rPr>
        <w:t xml:space="preserve"> </w:t>
      </w:r>
      <w:r w:rsidR="00CF72DF">
        <w:rPr>
          <w:rFonts w:ascii="Times New Roman" w:eastAsia="Times New Roman" w:hAnsi="Times New Roman" w:cs="Times New Roman"/>
          <w:sz w:val="24"/>
          <w:szCs w:val="24"/>
          <w:lang w:val="uk-UA" w:eastAsia="ru-RU"/>
        </w:rPr>
        <w:t>правилами та принципами МБРР</w:t>
      </w:r>
      <w:r w:rsidRPr="0031681F">
        <w:rPr>
          <w:rFonts w:ascii="Times New Roman" w:eastAsia="Times New Roman" w:hAnsi="Times New Roman" w:cs="Times New Roman"/>
          <w:sz w:val="24"/>
          <w:szCs w:val="24"/>
          <w:lang w:val="uk-UA" w:eastAsia="ru-RU"/>
        </w:rPr>
        <w:t xml:space="preserve">. </w:t>
      </w:r>
    </w:p>
    <w:p w:rsidR="00550AD8" w:rsidRPr="00B40250" w:rsidRDefault="00550AD8" w:rsidP="00A60BA3">
      <w:pPr>
        <w:jc w:val="both"/>
        <w:rPr>
          <w:rFonts w:ascii="Times New Roman" w:hAnsi="Times New Roman" w:cs="Times New Roman"/>
          <w:sz w:val="24"/>
          <w:szCs w:val="24"/>
          <w:lang w:val="uk-UA"/>
        </w:rPr>
      </w:pPr>
    </w:p>
    <w:p w:rsidR="00135199" w:rsidRPr="00135199" w:rsidRDefault="00135199" w:rsidP="00A60BA3">
      <w:pPr>
        <w:jc w:val="both"/>
        <w:rPr>
          <w:rFonts w:ascii="Times New Roman" w:hAnsi="Times New Roman" w:cs="Times New Roman"/>
          <w:sz w:val="24"/>
          <w:szCs w:val="24"/>
          <w:lang w:val="uk-UA"/>
        </w:rPr>
      </w:pPr>
    </w:p>
    <w:p w:rsidR="00FE7B7F" w:rsidRDefault="00FE7B7F" w:rsidP="00FE7B7F">
      <w:pPr>
        <w:pStyle w:val="1"/>
        <w:tabs>
          <w:tab w:val="left" w:pos="666"/>
          <w:tab w:val="left" w:pos="667"/>
        </w:tabs>
        <w:spacing w:before="41"/>
        <w:ind w:hanging="666"/>
        <w:rPr>
          <w:rFonts w:ascii="Times New Roman" w:hAnsi="Times New Roman" w:cs="Times New Roman"/>
          <w:sz w:val="24"/>
          <w:szCs w:val="24"/>
          <w:lang w:val="uk-UA"/>
        </w:rPr>
      </w:pPr>
      <w:r>
        <w:rPr>
          <w:rFonts w:ascii="Times New Roman" w:hAnsi="Times New Roman" w:cs="Times New Roman"/>
          <w:sz w:val="24"/>
          <w:szCs w:val="24"/>
          <w:lang w:val="uk-UA"/>
        </w:rPr>
        <w:t>ПРЕДМЕТ</w:t>
      </w:r>
      <w:r w:rsidR="00F208DF" w:rsidRPr="00C07B81">
        <w:rPr>
          <w:rFonts w:ascii="Times New Roman" w:hAnsi="Times New Roman" w:cs="Times New Roman"/>
          <w:sz w:val="24"/>
          <w:szCs w:val="24"/>
          <w:lang w:val="uk-UA"/>
        </w:rPr>
        <w:t xml:space="preserve"> ПОСЛУГ</w:t>
      </w:r>
    </w:p>
    <w:p w:rsidR="00FE7B7F" w:rsidRDefault="00FE7B7F" w:rsidP="00FE7B7F">
      <w:pPr>
        <w:pStyle w:val="1"/>
        <w:tabs>
          <w:tab w:val="left" w:pos="666"/>
          <w:tab w:val="left" w:pos="667"/>
        </w:tabs>
        <w:spacing w:before="41"/>
        <w:ind w:hanging="666"/>
        <w:rPr>
          <w:rFonts w:ascii="Times New Roman" w:hAnsi="Times New Roman" w:cs="Times New Roman"/>
          <w:sz w:val="24"/>
          <w:szCs w:val="24"/>
          <w:lang w:val="uk-UA"/>
        </w:rPr>
      </w:pPr>
    </w:p>
    <w:p w:rsidR="00F208DF" w:rsidRPr="00FE7B7F" w:rsidRDefault="00F208DF" w:rsidP="00FE7B7F">
      <w:pPr>
        <w:pStyle w:val="1"/>
        <w:tabs>
          <w:tab w:val="left" w:pos="666"/>
          <w:tab w:val="left" w:pos="667"/>
        </w:tabs>
        <w:spacing w:before="41"/>
        <w:ind w:hanging="666"/>
        <w:rPr>
          <w:rFonts w:ascii="Times New Roman" w:hAnsi="Times New Roman" w:cs="Times New Roman"/>
          <w:b w:val="0"/>
          <w:i/>
          <w:sz w:val="24"/>
          <w:szCs w:val="24"/>
          <w:lang w:val="uk-UA"/>
        </w:rPr>
      </w:pPr>
      <w:r w:rsidRPr="00FE7B7F">
        <w:rPr>
          <w:rFonts w:ascii="Times New Roman" w:hAnsi="Times New Roman" w:cs="Times New Roman"/>
          <w:b w:val="0"/>
          <w:i/>
          <w:sz w:val="24"/>
          <w:szCs w:val="24"/>
          <w:lang w:val="uk-UA"/>
        </w:rPr>
        <w:t xml:space="preserve">Консультант </w:t>
      </w:r>
      <w:r w:rsidR="00402932" w:rsidRPr="00FE7B7F">
        <w:rPr>
          <w:rFonts w:ascii="Times New Roman" w:hAnsi="Times New Roman" w:cs="Times New Roman"/>
          <w:b w:val="0"/>
          <w:i/>
          <w:sz w:val="24"/>
          <w:szCs w:val="24"/>
          <w:lang w:val="uk-UA"/>
        </w:rPr>
        <w:t xml:space="preserve">повинен </w:t>
      </w:r>
      <w:r w:rsidRPr="00FE7B7F">
        <w:rPr>
          <w:rFonts w:ascii="Times New Roman" w:hAnsi="Times New Roman" w:cs="Times New Roman"/>
          <w:b w:val="0"/>
          <w:i/>
          <w:sz w:val="24"/>
          <w:szCs w:val="24"/>
          <w:lang w:val="uk-UA"/>
        </w:rPr>
        <w:t>нада</w:t>
      </w:r>
      <w:r w:rsidR="009A039F">
        <w:rPr>
          <w:rFonts w:ascii="Times New Roman" w:hAnsi="Times New Roman" w:cs="Times New Roman"/>
          <w:b w:val="0"/>
          <w:i/>
          <w:sz w:val="24"/>
          <w:szCs w:val="24"/>
          <w:lang w:val="uk-UA"/>
        </w:rPr>
        <w:t>ва</w:t>
      </w:r>
      <w:r w:rsidR="00402932" w:rsidRPr="00FE7B7F">
        <w:rPr>
          <w:rFonts w:ascii="Times New Roman" w:hAnsi="Times New Roman" w:cs="Times New Roman"/>
          <w:b w:val="0"/>
          <w:i/>
          <w:sz w:val="24"/>
          <w:szCs w:val="24"/>
          <w:lang w:val="uk-UA"/>
        </w:rPr>
        <w:t>ти</w:t>
      </w:r>
      <w:r w:rsidRPr="00FE7B7F">
        <w:rPr>
          <w:rFonts w:ascii="Times New Roman" w:hAnsi="Times New Roman" w:cs="Times New Roman"/>
          <w:b w:val="0"/>
          <w:i/>
          <w:sz w:val="24"/>
          <w:szCs w:val="24"/>
          <w:lang w:val="uk-UA"/>
        </w:rPr>
        <w:t xml:space="preserve"> такі послуги</w:t>
      </w:r>
      <w:r w:rsidR="009D559E" w:rsidRPr="00FE7B7F">
        <w:rPr>
          <w:rFonts w:ascii="Times New Roman" w:hAnsi="Times New Roman" w:cs="Times New Roman"/>
          <w:b w:val="0"/>
          <w:i/>
          <w:sz w:val="24"/>
          <w:szCs w:val="24"/>
          <w:lang w:val="uk-UA"/>
        </w:rPr>
        <w:t xml:space="preserve"> та виконувати такі завдання</w:t>
      </w:r>
      <w:r w:rsidRPr="00FE7B7F">
        <w:rPr>
          <w:rFonts w:ascii="Times New Roman" w:hAnsi="Times New Roman" w:cs="Times New Roman"/>
          <w:b w:val="0"/>
          <w:i/>
          <w:sz w:val="24"/>
          <w:szCs w:val="24"/>
          <w:lang w:val="uk-UA"/>
        </w:rPr>
        <w:t>:</w:t>
      </w:r>
    </w:p>
    <w:p w:rsidR="007B722F" w:rsidRDefault="007B722F" w:rsidP="007B722F">
      <w:pPr>
        <w:pStyle w:val="ModelNrmlSingle"/>
        <w:spacing w:after="0"/>
        <w:rPr>
          <w:color w:val="000000"/>
          <w:szCs w:val="22"/>
          <w:lang w:val="uk-UA"/>
        </w:rPr>
      </w:pPr>
    </w:p>
    <w:p w:rsidR="0086754E" w:rsidRDefault="0086754E" w:rsidP="0086754E">
      <w:pPr>
        <w:pStyle w:val="ModelNrmlSingle"/>
        <w:numPr>
          <w:ilvl w:val="0"/>
          <w:numId w:val="13"/>
        </w:numPr>
        <w:spacing w:after="120"/>
        <w:rPr>
          <w:color w:val="000000"/>
          <w:sz w:val="24"/>
          <w:szCs w:val="22"/>
          <w:lang w:val="uk-UA"/>
        </w:rPr>
      </w:pPr>
      <w:r w:rsidRPr="00A92A35">
        <w:rPr>
          <w:color w:val="000000"/>
          <w:sz w:val="24"/>
          <w:szCs w:val="22"/>
          <w:lang w:val="uk-UA"/>
        </w:rPr>
        <w:t>підтрим</w:t>
      </w:r>
      <w:r>
        <w:rPr>
          <w:color w:val="000000"/>
          <w:sz w:val="24"/>
          <w:szCs w:val="22"/>
          <w:lang w:val="uk-UA"/>
        </w:rPr>
        <w:t>увати</w:t>
      </w:r>
      <w:r w:rsidRPr="00A92A35">
        <w:rPr>
          <w:color w:val="000000"/>
          <w:sz w:val="24"/>
          <w:szCs w:val="22"/>
          <w:lang w:val="uk-UA"/>
        </w:rPr>
        <w:t xml:space="preserve"> </w:t>
      </w:r>
      <w:r>
        <w:rPr>
          <w:color w:val="000000"/>
          <w:sz w:val="24"/>
          <w:szCs w:val="22"/>
          <w:lang w:val="uk-UA"/>
        </w:rPr>
        <w:t>Замовника</w:t>
      </w:r>
      <w:r w:rsidRPr="00F77FB9">
        <w:rPr>
          <w:color w:val="000000"/>
          <w:sz w:val="24"/>
          <w:szCs w:val="22"/>
          <w:lang w:val="uk-UA"/>
        </w:rPr>
        <w:t xml:space="preserve"> під час впровадження прое</w:t>
      </w:r>
      <w:r>
        <w:rPr>
          <w:color w:val="000000"/>
          <w:sz w:val="24"/>
          <w:szCs w:val="22"/>
          <w:lang w:val="uk-UA"/>
        </w:rPr>
        <w:t>кту відповідно до стандартів МБРР;</w:t>
      </w:r>
    </w:p>
    <w:p w:rsidR="0086754E" w:rsidRPr="00A92A35" w:rsidRDefault="0086754E" w:rsidP="0086754E">
      <w:pPr>
        <w:pStyle w:val="ModelNrmlSingle"/>
        <w:numPr>
          <w:ilvl w:val="0"/>
          <w:numId w:val="13"/>
        </w:numPr>
        <w:spacing w:after="120"/>
        <w:rPr>
          <w:color w:val="000000"/>
          <w:sz w:val="24"/>
          <w:szCs w:val="22"/>
          <w:lang w:val="uk-UA"/>
        </w:rPr>
      </w:pPr>
      <w:r>
        <w:rPr>
          <w:color w:val="000000"/>
          <w:sz w:val="24"/>
          <w:szCs w:val="22"/>
          <w:lang w:val="uk-UA"/>
        </w:rPr>
        <w:t>брати участь в розробці СЕСМ (Системи екологічного та соціального менеджменту) та відповідних ПЕСМ (Плани екологічного та соціального менеджменту) відповідно до стандартів і вимог МБРР;</w:t>
      </w:r>
    </w:p>
    <w:p w:rsidR="0086754E" w:rsidRPr="00F77FB9" w:rsidRDefault="0086754E" w:rsidP="0086754E">
      <w:pPr>
        <w:pStyle w:val="ModelNrmlSingle"/>
        <w:numPr>
          <w:ilvl w:val="0"/>
          <w:numId w:val="13"/>
        </w:numPr>
        <w:spacing w:after="120"/>
        <w:rPr>
          <w:sz w:val="24"/>
          <w:lang w:val="uk-UA"/>
        </w:rPr>
      </w:pPr>
      <w:r w:rsidRPr="00BB37A8">
        <w:rPr>
          <w:color w:val="000000"/>
          <w:sz w:val="24"/>
          <w:szCs w:val="22"/>
          <w:lang w:val="uk-UA"/>
        </w:rPr>
        <w:t>нада</w:t>
      </w:r>
      <w:r>
        <w:rPr>
          <w:color w:val="000000"/>
          <w:sz w:val="24"/>
          <w:szCs w:val="22"/>
          <w:lang w:val="uk-UA"/>
        </w:rPr>
        <w:t>ва</w:t>
      </w:r>
      <w:r w:rsidRPr="00BB37A8">
        <w:rPr>
          <w:color w:val="000000"/>
          <w:sz w:val="24"/>
          <w:szCs w:val="22"/>
          <w:lang w:val="uk-UA"/>
        </w:rPr>
        <w:t xml:space="preserve">ти консультації </w:t>
      </w:r>
      <w:r>
        <w:rPr>
          <w:color w:val="000000"/>
          <w:sz w:val="24"/>
          <w:szCs w:val="22"/>
          <w:lang w:val="uk-UA"/>
        </w:rPr>
        <w:t>Замовнику</w:t>
      </w:r>
      <w:r w:rsidRPr="00BB37A8">
        <w:rPr>
          <w:color w:val="000000"/>
          <w:sz w:val="24"/>
          <w:szCs w:val="22"/>
          <w:lang w:val="uk-UA"/>
        </w:rPr>
        <w:t xml:space="preserve"> щодо </w:t>
      </w:r>
      <w:r>
        <w:rPr>
          <w:color w:val="000000"/>
          <w:sz w:val="24"/>
          <w:szCs w:val="22"/>
          <w:lang w:val="uk-UA"/>
        </w:rPr>
        <w:t>екологічних вимог у реалізації ПЕСЗ;</w:t>
      </w:r>
    </w:p>
    <w:p w:rsidR="0086754E" w:rsidRPr="00CD4F27" w:rsidRDefault="0086754E" w:rsidP="0086754E">
      <w:pPr>
        <w:pStyle w:val="ModelNrmlSingle"/>
        <w:numPr>
          <w:ilvl w:val="0"/>
          <w:numId w:val="13"/>
        </w:numPr>
        <w:spacing w:after="120"/>
        <w:rPr>
          <w:sz w:val="24"/>
          <w:lang w:val="uk-UA"/>
        </w:rPr>
      </w:pPr>
      <w:r>
        <w:rPr>
          <w:color w:val="000000"/>
          <w:sz w:val="24"/>
          <w:szCs w:val="22"/>
          <w:lang w:val="uk-UA"/>
        </w:rPr>
        <w:t>організувати навчання спеціалістів з навколишнього середовища підрядників вимогам і стандартам МБРР та процедур їх впровадження;</w:t>
      </w:r>
    </w:p>
    <w:p w:rsidR="0086754E" w:rsidRPr="00BB37A8" w:rsidRDefault="0086754E" w:rsidP="0086754E">
      <w:pPr>
        <w:pStyle w:val="ModelNrmlSingle"/>
        <w:numPr>
          <w:ilvl w:val="0"/>
          <w:numId w:val="13"/>
        </w:numPr>
        <w:spacing w:after="120"/>
        <w:rPr>
          <w:sz w:val="24"/>
          <w:lang w:val="uk-UA"/>
        </w:rPr>
      </w:pPr>
      <w:r w:rsidRPr="00BB37A8">
        <w:rPr>
          <w:color w:val="000000"/>
          <w:sz w:val="24"/>
          <w:szCs w:val="22"/>
          <w:lang w:val="uk-UA"/>
        </w:rPr>
        <w:t>проводити регулярний моніторинг заходів та дій, зазначених в ПЕСЗ</w:t>
      </w:r>
      <w:r>
        <w:rPr>
          <w:color w:val="000000"/>
          <w:sz w:val="24"/>
          <w:szCs w:val="22"/>
          <w:lang w:val="uk-UA"/>
        </w:rPr>
        <w:t xml:space="preserve"> і сприяти АВ у підготовці моніторингових звітів для МБРР щодо </w:t>
      </w:r>
      <w:r w:rsidRPr="00825F19">
        <w:rPr>
          <w:color w:val="000000"/>
          <w:sz w:val="24"/>
          <w:szCs w:val="22"/>
          <w:lang w:val="uk-UA"/>
        </w:rPr>
        <w:t xml:space="preserve"> </w:t>
      </w:r>
      <w:r>
        <w:rPr>
          <w:color w:val="000000"/>
          <w:sz w:val="24"/>
          <w:szCs w:val="22"/>
          <w:lang w:val="uk-UA"/>
        </w:rPr>
        <w:t xml:space="preserve">прогресу у </w:t>
      </w:r>
      <w:r w:rsidRPr="00825F19">
        <w:rPr>
          <w:color w:val="000000"/>
          <w:sz w:val="24"/>
          <w:szCs w:val="22"/>
          <w:lang w:val="uk-UA"/>
        </w:rPr>
        <w:t>впровадженн</w:t>
      </w:r>
      <w:r>
        <w:rPr>
          <w:color w:val="000000"/>
          <w:sz w:val="24"/>
          <w:szCs w:val="22"/>
          <w:lang w:val="uk-UA"/>
        </w:rPr>
        <w:t>і</w:t>
      </w:r>
      <w:r w:rsidRPr="00825F19">
        <w:rPr>
          <w:color w:val="000000"/>
          <w:sz w:val="24"/>
          <w:szCs w:val="22"/>
          <w:lang w:val="uk-UA"/>
        </w:rPr>
        <w:t xml:space="preserve"> </w:t>
      </w:r>
      <w:r>
        <w:rPr>
          <w:color w:val="000000"/>
          <w:sz w:val="24"/>
          <w:szCs w:val="22"/>
          <w:lang w:val="uk-UA"/>
        </w:rPr>
        <w:t>екологічних заходів,</w:t>
      </w:r>
      <w:r w:rsidRPr="00825F19">
        <w:rPr>
          <w:color w:val="000000"/>
          <w:sz w:val="24"/>
          <w:szCs w:val="22"/>
          <w:lang w:val="uk-UA"/>
        </w:rPr>
        <w:t xml:space="preserve"> </w:t>
      </w:r>
      <w:r>
        <w:rPr>
          <w:color w:val="000000"/>
          <w:sz w:val="24"/>
          <w:szCs w:val="22"/>
          <w:lang w:val="uk-UA"/>
        </w:rPr>
        <w:t>передбачених ПЕСЗ;</w:t>
      </w:r>
    </w:p>
    <w:p w:rsidR="0086754E" w:rsidRDefault="0086754E" w:rsidP="0086754E">
      <w:pPr>
        <w:pStyle w:val="ModelNrmlSingle"/>
        <w:numPr>
          <w:ilvl w:val="0"/>
          <w:numId w:val="13"/>
        </w:numPr>
        <w:spacing w:after="120"/>
        <w:ind w:left="1077" w:hanging="357"/>
        <w:rPr>
          <w:color w:val="000000"/>
          <w:sz w:val="24"/>
          <w:szCs w:val="22"/>
          <w:lang w:val="uk-UA"/>
        </w:rPr>
      </w:pPr>
      <w:r>
        <w:rPr>
          <w:color w:val="000000"/>
          <w:sz w:val="24"/>
          <w:szCs w:val="22"/>
          <w:lang w:val="uk-UA"/>
        </w:rPr>
        <w:t xml:space="preserve">надавати звіти щодо розгляду причин і екологічних наслідків аварій </w:t>
      </w:r>
      <w:r w:rsidRPr="00BB37A8">
        <w:rPr>
          <w:color w:val="000000"/>
          <w:sz w:val="24"/>
          <w:szCs w:val="22"/>
          <w:lang w:val="uk-UA"/>
        </w:rPr>
        <w:t xml:space="preserve">пов'язаних з </w:t>
      </w:r>
      <w:proofErr w:type="spellStart"/>
      <w:r w:rsidRPr="00BB37A8">
        <w:rPr>
          <w:color w:val="000000"/>
          <w:sz w:val="24"/>
          <w:szCs w:val="22"/>
          <w:lang w:val="uk-UA"/>
        </w:rPr>
        <w:t>Проєктом</w:t>
      </w:r>
      <w:proofErr w:type="spellEnd"/>
      <w:r w:rsidRPr="00BB37A8">
        <w:rPr>
          <w:color w:val="000000"/>
          <w:sz w:val="24"/>
          <w:szCs w:val="22"/>
          <w:lang w:val="uk-UA"/>
        </w:rPr>
        <w:t xml:space="preserve"> </w:t>
      </w:r>
      <w:r>
        <w:rPr>
          <w:color w:val="000000"/>
          <w:sz w:val="24"/>
          <w:szCs w:val="22"/>
          <w:lang w:val="uk-UA"/>
        </w:rPr>
        <w:t xml:space="preserve"> і рекомендації щодо їх попередження у майбутньому;</w:t>
      </w:r>
    </w:p>
    <w:p w:rsidR="0086754E" w:rsidRDefault="0086754E" w:rsidP="0086754E">
      <w:pPr>
        <w:pStyle w:val="ModelNrmlSingle"/>
        <w:numPr>
          <w:ilvl w:val="0"/>
          <w:numId w:val="13"/>
        </w:numPr>
        <w:spacing w:after="120"/>
        <w:ind w:left="1077" w:hanging="357"/>
        <w:rPr>
          <w:color w:val="000000"/>
          <w:sz w:val="24"/>
          <w:szCs w:val="22"/>
          <w:lang w:val="uk-UA"/>
        </w:rPr>
      </w:pPr>
      <w:r>
        <w:rPr>
          <w:color w:val="000000"/>
          <w:sz w:val="24"/>
          <w:szCs w:val="22"/>
          <w:lang w:val="uk-UA"/>
        </w:rPr>
        <w:t>координувати</w:t>
      </w:r>
      <w:r w:rsidRPr="00F77FB9">
        <w:rPr>
          <w:color w:val="000000"/>
          <w:sz w:val="24"/>
          <w:szCs w:val="22"/>
          <w:lang w:val="uk-UA"/>
        </w:rPr>
        <w:t xml:space="preserve"> </w:t>
      </w:r>
      <w:r>
        <w:rPr>
          <w:color w:val="000000"/>
          <w:sz w:val="24"/>
          <w:szCs w:val="22"/>
          <w:lang w:val="uk-UA"/>
        </w:rPr>
        <w:t>підготовку щоквартальних звітів</w:t>
      </w:r>
      <w:r w:rsidRPr="00F77FB9">
        <w:rPr>
          <w:color w:val="000000"/>
          <w:sz w:val="24"/>
          <w:szCs w:val="22"/>
          <w:lang w:val="uk-UA"/>
        </w:rPr>
        <w:t>, проміжних та остаточних звітів про завершен</w:t>
      </w:r>
      <w:r>
        <w:rPr>
          <w:color w:val="000000"/>
          <w:sz w:val="24"/>
          <w:szCs w:val="22"/>
          <w:lang w:val="uk-UA"/>
        </w:rPr>
        <w:t>ня реалізації Проєкту, а також інших звітів П</w:t>
      </w:r>
      <w:r w:rsidRPr="00F77FB9">
        <w:rPr>
          <w:color w:val="000000"/>
          <w:sz w:val="24"/>
          <w:szCs w:val="22"/>
          <w:lang w:val="uk-UA"/>
        </w:rPr>
        <w:t>ро</w:t>
      </w:r>
      <w:r>
        <w:rPr>
          <w:color w:val="000000"/>
          <w:sz w:val="24"/>
          <w:szCs w:val="22"/>
          <w:lang w:val="uk-UA"/>
        </w:rPr>
        <w:t>є</w:t>
      </w:r>
      <w:r w:rsidRPr="00F77FB9">
        <w:rPr>
          <w:color w:val="000000"/>
          <w:sz w:val="24"/>
          <w:szCs w:val="22"/>
          <w:lang w:val="uk-UA"/>
        </w:rPr>
        <w:t xml:space="preserve">кту, які вимагаються </w:t>
      </w:r>
      <w:r>
        <w:rPr>
          <w:color w:val="000000"/>
          <w:sz w:val="24"/>
          <w:szCs w:val="22"/>
          <w:lang w:val="uk-UA"/>
        </w:rPr>
        <w:t>Замовником;</w:t>
      </w:r>
    </w:p>
    <w:p w:rsidR="0086754E" w:rsidRDefault="0086754E" w:rsidP="0086754E">
      <w:pPr>
        <w:pStyle w:val="ModelNrmlSingle"/>
        <w:numPr>
          <w:ilvl w:val="0"/>
          <w:numId w:val="13"/>
        </w:numPr>
        <w:spacing w:after="120"/>
        <w:ind w:left="1077" w:hanging="357"/>
        <w:rPr>
          <w:color w:val="000000"/>
          <w:sz w:val="24"/>
          <w:szCs w:val="22"/>
          <w:lang w:val="uk-UA"/>
        </w:rPr>
      </w:pPr>
      <w:r>
        <w:rPr>
          <w:color w:val="000000"/>
          <w:sz w:val="24"/>
          <w:szCs w:val="22"/>
          <w:lang w:val="uk-UA"/>
        </w:rPr>
        <w:t>здійснювати нагляд</w:t>
      </w:r>
      <w:r w:rsidRPr="00F77FB9">
        <w:rPr>
          <w:color w:val="000000"/>
          <w:sz w:val="24"/>
          <w:szCs w:val="22"/>
          <w:lang w:val="uk-UA"/>
        </w:rPr>
        <w:t xml:space="preserve"> за підготовкою планів управління навколишнім середовищем та соціального управління підрядників з метою відстеження дотримання ними стандартів </w:t>
      </w:r>
      <w:r>
        <w:rPr>
          <w:color w:val="000000"/>
          <w:sz w:val="24"/>
          <w:szCs w:val="22"/>
          <w:lang w:val="uk-UA"/>
        </w:rPr>
        <w:t>МБРР;</w:t>
      </w:r>
    </w:p>
    <w:p w:rsidR="0086754E" w:rsidRDefault="0086754E" w:rsidP="0086754E">
      <w:pPr>
        <w:pStyle w:val="ModelNrmlSingle"/>
        <w:numPr>
          <w:ilvl w:val="0"/>
          <w:numId w:val="13"/>
        </w:numPr>
        <w:spacing w:after="120"/>
        <w:ind w:left="1077" w:hanging="357"/>
        <w:rPr>
          <w:color w:val="000000"/>
          <w:sz w:val="24"/>
          <w:szCs w:val="22"/>
          <w:lang w:val="uk-UA"/>
        </w:rPr>
      </w:pPr>
      <w:r>
        <w:rPr>
          <w:color w:val="000000"/>
          <w:sz w:val="24"/>
          <w:szCs w:val="22"/>
          <w:lang w:val="uk-UA"/>
        </w:rPr>
        <w:t xml:space="preserve">здійснювати </w:t>
      </w:r>
      <w:r w:rsidRPr="00F77FB9">
        <w:rPr>
          <w:color w:val="000000"/>
          <w:sz w:val="24"/>
          <w:szCs w:val="22"/>
          <w:lang w:val="uk-UA"/>
        </w:rPr>
        <w:t>регулярний моніторинг виконання планів управління навколишні</w:t>
      </w:r>
      <w:r>
        <w:rPr>
          <w:color w:val="000000"/>
          <w:sz w:val="24"/>
          <w:szCs w:val="22"/>
          <w:lang w:val="uk-UA"/>
        </w:rPr>
        <w:t>м середовищем підрядників з дотриманням стандартів МБРР;</w:t>
      </w:r>
    </w:p>
    <w:p w:rsidR="0086754E" w:rsidRDefault="0086754E" w:rsidP="0086754E">
      <w:pPr>
        <w:pStyle w:val="ModelNrmlSingle"/>
        <w:numPr>
          <w:ilvl w:val="0"/>
          <w:numId w:val="13"/>
        </w:numPr>
        <w:spacing w:after="120"/>
        <w:rPr>
          <w:color w:val="000000"/>
          <w:sz w:val="24"/>
          <w:szCs w:val="22"/>
          <w:lang w:val="uk-UA"/>
        </w:rPr>
      </w:pPr>
      <w:r>
        <w:rPr>
          <w:color w:val="000000"/>
          <w:sz w:val="24"/>
          <w:szCs w:val="22"/>
          <w:lang w:val="uk-UA"/>
        </w:rPr>
        <w:t>під</w:t>
      </w:r>
      <w:r w:rsidRPr="001C52E9">
        <w:rPr>
          <w:color w:val="000000"/>
          <w:sz w:val="24"/>
          <w:szCs w:val="22"/>
          <w:lang w:val="uk-UA"/>
        </w:rPr>
        <w:t>готувати, опри</w:t>
      </w:r>
      <w:r>
        <w:rPr>
          <w:color w:val="000000"/>
          <w:sz w:val="24"/>
          <w:szCs w:val="22"/>
          <w:lang w:val="uk-UA"/>
        </w:rPr>
        <w:t xml:space="preserve">люднити, </w:t>
      </w:r>
      <w:r w:rsidRPr="001C52E9">
        <w:rPr>
          <w:color w:val="000000"/>
          <w:sz w:val="24"/>
          <w:szCs w:val="22"/>
          <w:lang w:val="uk-UA"/>
        </w:rPr>
        <w:t xml:space="preserve">контрольний список </w:t>
      </w:r>
      <w:r>
        <w:rPr>
          <w:color w:val="000000"/>
          <w:sz w:val="24"/>
          <w:szCs w:val="22"/>
          <w:lang w:val="uk-UA"/>
        </w:rPr>
        <w:t>для оцінки прогресу в реалізації ПЕСМ</w:t>
      </w:r>
      <w:r w:rsidRPr="001C52E9">
        <w:rPr>
          <w:color w:val="000000"/>
          <w:sz w:val="24"/>
          <w:szCs w:val="22"/>
          <w:lang w:val="uk-UA"/>
        </w:rPr>
        <w:t xml:space="preserve">, </w:t>
      </w:r>
      <w:r>
        <w:rPr>
          <w:color w:val="000000"/>
          <w:sz w:val="24"/>
          <w:szCs w:val="22"/>
          <w:lang w:val="uk-UA"/>
        </w:rPr>
        <w:t xml:space="preserve">сприяти у розробці </w:t>
      </w:r>
      <w:r w:rsidRPr="001C52E9">
        <w:rPr>
          <w:color w:val="000000"/>
          <w:sz w:val="24"/>
          <w:szCs w:val="22"/>
          <w:lang w:val="uk-UA"/>
        </w:rPr>
        <w:t>план</w:t>
      </w:r>
      <w:r>
        <w:rPr>
          <w:color w:val="000000"/>
          <w:sz w:val="24"/>
          <w:szCs w:val="22"/>
          <w:lang w:val="uk-UA"/>
        </w:rPr>
        <w:t>ів</w:t>
      </w:r>
      <w:r w:rsidRPr="001C52E9">
        <w:rPr>
          <w:color w:val="000000"/>
          <w:sz w:val="24"/>
          <w:szCs w:val="22"/>
          <w:lang w:val="uk-UA"/>
        </w:rPr>
        <w:t xml:space="preserve"> реагування на надзвичайні ситуації, а також </w:t>
      </w:r>
      <w:r>
        <w:rPr>
          <w:color w:val="000000"/>
          <w:sz w:val="24"/>
          <w:szCs w:val="22"/>
          <w:lang w:val="uk-UA"/>
        </w:rPr>
        <w:t xml:space="preserve">спеціальних </w:t>
      </w:r>
      <w:r w:rsidRPr="001C52E9">
        <w:rPr>
          <w:color w:val="000000"/>
          <w:sz w:val="24"/>
          <w:szCs w:val="22"/>
          <w:lang w:val="uk-UA"/>
        </w:rPr>
        <w:t>план</w:t>
      </w:r>
      <w:r>
        <w:rPr>
          <w:color w:val="000000"/>
          <w:sz w:val="24"/>
          <w:szCs w:val="22"/>
          <w:lang w:val="uk-UA"/>
        </w:rPr>
        <w:t>ів</w:t>
      </w:r>
      <w:r w:rsidRPr="001C52E9">
        <w:rPr>
          <w:color w:val="000000"/>
          <w:sz w:val="24"/>
          <w:szCs w:val="22"/>
          <w:lang w:val="uk-UA"/>
        </w:rPr>
        <w:t xml:space="preserve"> (так</w:t>
      </w:r>
      <w:r>
        <w:rPr>
          <w:color w:val="000000"/>
          <w:sz w:val="24"/>
          <w:szCs w:val="22"/>
          <w:lang w:val="uk-UA"/>
        </w:rPr>
        <w:t>их</w:t>
      </w:r>
      <w:r w:rsidRPr="001C52E9">
        <w:rPr>
          <w:color w:val="000000"/>
          <w:sz w:val="24"/>
          <w:szCs w:val="22"/>
          <w:lang w:val="uk-UA"/>
        </w:rPr>
        <w:t xml:space="preserve"> як</w:t>
      </w:r>
      <w:r>
        <w:rPr>
          <w:color w:val="000000"/>
          <w:sz w:val="24"/>
          <w:szCs w:val="22"/>
          <w:lang w:val="uk-UA"/>
        </w:rPr>
        <w:t xml:space="preserve"> план управління відходами) тощо;</w:t>
      </w:r>
    </w:p>
    <w:p w:rsidR="0086754E" w:rsidRDefault="0086754E" w:rsidP="0086754E">
      <w:pPr>
        <w:pStyle w:val="ModelNrmlSingle"/>
        <w:numPr>
          <w:ilvl w:val="0"/>
          <w:numId w:val="13"/>
        </w:numPr>
        <w:spacing w:after="120"/>
        <w:rPr>
          <w:color w:val="000000"/>
          <w:sz w:val="24"/>
          <w:szCs w:val="22"/>
          <w:lang w:val="uk-UA"/>
        </w:rPr>
      </w:pPr>
      <w:r>
        <w:rPr>
          <w:color w:val="000000"/>
          <w:sz w:val="24"/>
          <w:szCs w:val="22"/>
          <w:lang w:val="uk-UA"/>
        </w:rPr>
        <w:t>розробити пропозиції щодо екологічних вимог для контрактних організацій, як складової частин контрактів з ними;</w:t>
      </w:r>
    </w:p>
    <w:p w:rsidR="0086754E" w:rsidRDefault="0086754E" w:rsidP="0086754E">
      <w:pPr>
        <w:pStyle w:val="ModelNrmlSingle"/>
        <w:numPr>
          <w:ilvl w:val="0"/>
          <w:numId w:val="13"/>
        </w:numPr>
        <w:spacing w:after="120"/>
        <w:rPr>
          <w:color w:val="000000"/>
          <w:sz w:val="24"/>
          <w:szCs w:val="22"/>
          <w:lang w:val="uk-UA"/>
        </w:rPr>
      </w:pPr>
      <w:r>
        <w:rPr>
          <w:color w:val="000000"/>
          <w:sz w:val="24"/>
          <w:szCs w:val="22"/>
          <w:lang w:val="uk-UA"/>
        </w:rPr>
        <w:t>сприяти у проведенні тренінгів для працівників Замовника щодо вимог, стандартів і Керівних принципів</w:t>
      </w:r>
      <w:r w:rsidRPr="001C52E9">
        <w:rPr>
          <w:color w:val="000000"/>
          <w:sz w:val="24"/>
          <w:szCs w:val="22"/>
          <w:lang w:val="uk-UA"/>
        </w:rPr>
        <w:t xml:space="preserve"> </w:t>
      </w:r>
      <w:r>
        <w:rPr>
          <w:color w:val="000000"/>
          <w:sz w:val="24"/>
          <w:szCs w:val="22"/>
          <w:lang w:val="uk-UA"/>
        </w:rPr>
        <w:t>МБРР зокрема стандартів 1, 3, 5, 6, 8;</w:t>
      </w:r>
    </w:p>
    <w:p w:rsidR="0086754E" w:rsidRDefault="0086754E" w:rsidP="0086754E">
      <w:pPr>
        <w:pStyle w:val="ModelNrmlSingle"/>
        <w:numPr>
          <w:ilvl w:val="0"/>
          <w:numId w:val="13"/>
        </w:numPr>
        <w:spacing w:after="120"/>
        <w:rPr>
          <w:color w:val="000000"/>
          <w:sz w:val="24"/>
          <w:szCs w:val="22"/>
          <w:lang w:val="uk-UA"/>
        </w:rPr>
      </w:pPr>
      <w:r>
        <w:rPr>
          <w:color w:val="000000"/>
          <w:sz w:val="24"/>
          <w:szCs w:val="22"/>
          <w:lang w:val="uk-UA"/>
        </w:rPr>
        <w:t>я</w:t>
      </w:r>
      <w:r w:rsidRPr="00173E86">
        <w:rPr>
          <w:color w:val="000000"/>
          <w:sz w:val="24"/>
          <w:szCs w:val="22"/>
          <w:lang w:val="uk-UA"/>
        </w:rPr>
        <w:t xml:space="preserve">кщо буде визначено, що діяльність за </w:t>
      </w:r>
      <w:proofErr w:type="spellStart"/>
      <w:r w:rsidRPr="00173E86">
        <w:rPr>
          <w:color w:val="000000"/>
          <w:sz w:val="24"/>
          <w:szCs w:val="22"/>
          <w:lang w:val="uk-UA"/>
        </w:rPr>
        <w:t>Про</w:t>
      </w:r>
      <w:r>
        <w:rPr>
          <w:color w:val="000000"/>
          <w:sz w:val="24"/>
          <w:szCs w:val="22"/>
          <w:lang w:val="uk-UA"/>
        </w:rPr>
        <w:t>єктом</w:t>
      </w:r>
      <w:proofErr w:type="spellEnd"/>
      <w:r w:rsidRPr="00173E86">
        <w:rPr>
          <w:color w:val="000000"/>
          <w:sz w:val="24"/>
          <w:szCs w:val="22"/>
          <w:lang w:val="uk-UA"/>
        </w:rPr>
        <w:t xml:space="preserve"> значн</w:t>
      </w:r>
      <w:r>
        <w:rPr>
          <w:color w:val="000000"/>
          <w:sz w:val="24"/>
          <w:szCs w:val="22"/>
          <w:lang w:val="uk-UA"/>
        </w:rPr>
        <w:t>о</w:t>
      </w:r>
      <w:r w:rsidRPr="00173E86">
        <w:rPr>
          <w:color w:val="000000"/>
          <w:sz w:val="24"/>
          <w:szCs w:val="22"/>
          <w:lang w:val="uk-UA"/>
        </w:rPr>
        <w:t xml:space="preserve"> вплив</w:t>
      </w:r>
      <w:r>
        <w:rPr>
          <w:color w:val="000000"/>
          <w:sz w:val="24"/>
          <w:szCs w:val="22"/>
          <w:lang w:val="uk-UA"/>
        </w:rPr>
        <w:t>атиме</w:t>
      </w:r>
      <w:r w:rsidRPr="00173E86">
        <w:rPr>
          <w:color w:val="000000"/>
          <w:sz w:val="24"/>
          <w:szCs w:val="22"/>
          <w:lang w:val="uk-UA"/>
        </w:rPr>
        <w:t xml:space="preserve"> на біорізноманіття, </w:t>
      </w:r>
      <w:r>
        <w:rPr>
          <w:color w:val="000000"/>
          <w:sz w:val="24"/>
          <w:szCs w:val="22"/>
          <w:lang w:val="uk-UA"/>
        </w:rPr>
        <w:t xml:space="preserve">сприяти розробці </w:t>
      </w:r>
      <w:r w:rsidRPr="00173E86">
        <w:rPr>
          <w:color w:val="000000"/>
          <w:sz w:val="24"/>
          <w:szCs w:val="22"/>
          <w:lang w:val="uk-UA"/>
        </w:rPr>
        <w:t>детальн</w:t>
      </w:r>
      <w:r>
        <w:rPr>
          <w:color w:val="000000"/>
          <w:sz w:val="24"/>
          <w:szCs w:val="22"/>
          <w:lang w:val="uk-UA"/>
        </w:rPr>
        <w:t>ої оцінки</w:t>
      </w:r>
      <w:r w:rsidRPr="00173E86">
        <w:rPr>
          <w:color w:val="000000"/>
          <w:sz w:val="24"/>
          <w:szCs w:val="22"/>
          <w:lang w:val="uk-UA"/>
        </w:rPr>
        <w:t xml:space="preserve"> та план</w:t>
      </w:r>
      <w:r>
        <w:rPr>
          <w:color w:val="000000"/>
          <w:sz w:val="24"/>
          <w:szCs w:val="22"/>
          <w:lang w:val="uk-UA"/>
        </w:rPr>
        <w:t>у</w:t>
      </w:r>
      <w:r w:rsidRPr="00173E86">
        <w:rPr>
          <w:color w:val="000000"/>
          <w:sz w:val="24"/>
          <w:szCs w:val="22"/>
          <w:lang w:val="uk-UA"/>
        </w:rPr>
        <w:t xml:space="preserve"> управління </w:t>
      </w:r>
      <w:proofErr w:type="spellStart"/>
      <w:r w:rsidRPr="00173E86">
        <w:rPr>
          <w:color w:val="000000"/>
          <w:sz w:val="24"/>
          <w:szCs w:val="22"/>
          <w:lang w:val="uk-UA"/>
        </w:rPr>
        <w:t>біорізноманіття</w:t>
      </w:r>
      <w:r>
        <w:rPr>
          <w:color w:val="000000"/>
          <w:sz w:val="24"/>
          <w:szCs w:val="22"/>
          <w:lang w:val="uk-UA"/>
        </w:rPr>
        <w:t>м</w:t>
      </w:r>
      <w:proofErr w:type="spellEnd"/>
      <w:r>
        <w:rPr>
          <w:color w:val="000000"/>
          <w:sz w:val="24"/>
          <w:szCs w:val="22"/>
          <w:lang w:val="uk-UA"/>
        </w:rPr>
        <w:t xml:space="preserve"> та проведення відповідного тренінгу для підрядників;</w:t>
      </w:r>
    </w:p>
    <w:p w:rsidR="0086754E" w:rsidRDefault="0086754E" w:rsidP="0086754E">
      <w:pPr>
        <w:pStyle w:val="ModelNrmlSingle"/>
        <w:numPr>
          <w:ilvl w:val="0"/>
          <w:numId w:val="13"/>
        </w:numPr>
        <w:spacing w:after="120"/>
        <w:rPr>
          <w:color w:val="000000"/>
          <w:sz w:val="24"/>
          <w:szCs w:val="22"/>
          <w:lang w:val="uk-UA"/>
        </w:rPr>
      </w:pPr>
      <w:r>
        <w:rPr>
          <w:color w:val="000000"/>
          <w:sz w:val="24"/>
          <w:szCs w:val="22"/>
          <w:lang w:val="uk-UA"/>
        </w:rPr>
        <w:t xml:space="preserve">негайно повідомляти Світовий банк про будь-який інцидент або нещасний випадок, пов’язаний з </w:t>
      </w:r>
      <w:proofErr w:type="spellStart"/>
      <w:r>
        <w:rPr>
          <w:color w:val="000000"/>
          <w:sz w:val="24"/>
          <w:szCs w:val="22"/>
          <w:lang w:val="uk-UA"/>
        </w:rPr>
        <w:t>Проєктом</w:t>
      </w:r>
      <w:proofErr w:type="spellEnd"/>
      <w:r>
        <w:rPr>
          <w:color w:val="000000"/>
          <w:sz w:val="24"/>
          <w:szCs w:val="22"/>
          <w:lang w:val="uk-UA"/>
        </w:rPr>
        <w:t xml:space="preserve">, який має або ймовірно матиме значний негативний вплив на </w:t>
      </w:r>
      <w:r>
        <w:rPr>
          <w:color w:val="000000"/>
          <w:sz w:val="24"/>
          <w:szCs w:val="22"/>
          <w:lang w:val="uk-UA"/>
        </w:rPr>
        <w:lastRenderedPageBreak/>
        <w:t xml:space="preserve">навколишнє середовище, постраждалі громади, суспільство та робітників, включаючи, зокрема, випадки сексуальної експлуатації та насильства </w:t>
      </w:r>
      <w:r w:rsidRPr="00F0389C">
        <w:rPr>
          <w:color w:val="000000"/>
          <w:sz w:val="24"/>
          <w:szCs w:val="22"/>
          <w:lang w:val="uk-UA"/>
        </w:rPr>
        <w:t>(</w:t>
      </w:r>
      <w:r>
        <w:rPr>
          <w:color w:val="000000"/>
          <w:sz w:val="24"/>
          <w:szCs w:val="22"/>
          <w:lang w:val="uk-UA"/>
        </w:rPr>
        <w:t>СЕН</w:t>
      </w:r>
      <w:r w:rsidRPr="00F0389C">
        <w:rPr>
          <w:color w:val="000000"/>
          <w:sz w:val="24"/>
          <w:szCs w:val="22"/>
          <w:lang w:val="uk-UA"/>
        </w:rPr>
        <w:t>)</w:t>
      </w:r>
      <w:r>
        <w:rPr>
          <w:color w:val="000000"/>
          <w:sz w:val="24"/>
          <w:szCs w:val="22"/>
          <w:lang w:val="uk-UA"/>
        </w:rPr>
        <w:t xml:space="preserve">, сексуального домагання </w:t>
      </w:r>
      <w:r w:rsidRPr="00F0389C">
        <w:rPr>
          <w:color w:val="000000"/>
          <w:sz w:val="24"/>
          <w:szCs w:val="22"/>
          <w:lang w:val="uk-UA"/>
        </w:rPr>
        <w:t>(</w:t>
      </w:r>
      <w:r>
        <w:rPr>
          <w:color w:val="000000"/>
          <w:sz w:val="24"/>
          <w:szCs w:val="22"/>
          <w:lang w:val="uk-UA"/>
        </w:rPr>
        <w:t xml:space="preserve">СД), а також нещасних випадків, що призвели до смерті, серйозних або множинних травм. Надати достатню кількість деталей стосовно обсягу, ступеня тяжкості та можливих причин інциденту або нещасного випадку із зазначенням негайних заходів, які були вжиті або які планується вжити для його вирішення, а також за необхідності будь-яку інформацію, надану будь-яким підрядником та/або установою з нагляду; </w:t>
      </w:r>
    </w:p>
    <w:p w:rsidR="00FE7B7F" w:rsidRPr="0086754E" w:rsidRDefault="0086754E" w:rsidP="0086754E">
      <w:pPr>
        <w:pStyle w:val="ModelNrmlSingle"/>
        <w:numPr>
          <w:ilvl w:val="0"/>
          <w:numId w:val="13"/>
        </w:numPr>
        <w:spacing w:after="120"/>
        <w:ind w:left="1077" w:hanging="357"/>
        <w:rPr>
          <w:color w:val="000000"/>
          <w:sz w:val="24"/>
          <w:szCs w:val="22"/>
          <w:lang w:val="uk-UA"/>
        </w:rPr>
      </w:pPr>
      <w:r w:rsidRPr="00BB37A8">
        <w:rPr>
          <w:color w:val="000000"/>
          <w:sz w:val="24"/>
          <w:szCs w:val="22"/>
          <w:lang w:val="uk-UA"/>
        </w:rPr>
        <w:t xml:space="preserve">виконання інших завдань та сприяння діяльності та цілям Проєкту відповідно до вимог </w:t>
      </w:r>
      <w:r>
        <w:rPr>
          <w:color w:val="000000"/>
          <w:sz w:val="24"/>
          <w:szCs w:val="22"/>
          <w:lang w:val="uk-UA"/>
        </w:rPr>
        <w:t>АВ</w:t>
      </w:r>
      <w:r w:rsidRPr="00BB37A8">
        <w:rPr>
          <w:color w:val="000000"/>
          <w:sz w:val="24"/>
          <w:szCs w:val="22"/>
          <w:lang w:val="uk-UA"/>
        </w:rPr>
        <w:t>.</w:t>
      </w:r>
    </w:p>
    <w:p w:rsidR="00FE7B7F" w:rsidRDefault="00FE7B7F" w:rsidP="00A269D0">
      <w:pPr>
        <w:tabs>
          <w:tab w:val="left" w:pos="821"/>
        </w:tabs>
        <w:spacing w:before="1" w:after="120"/>
        <w:ind w:right="113"/>
        <w:rPr>
          <w:rFonts w:ascii="Times New Roman" w:hAnsi="Times New Roman" w:cs="Times New Roman"/>
          <w:b/>
          <w:sz w:val="24"/>
          <w:szCs w:val="24"/>
          <w:lang w:val="uk-UA"/>
        </w:rPr>
      </w:pPr>
    </w:p>
    <w:p w:rsidR="000B0BAD" w:rsidRPr="00FE7B7F" w:rsidRDefault="00BE5E92" w:rsidP="00A269D0">
      <w:pPr>
        <w:tabs>
          <w:tab w:val="left" w:pos="821"/>
        </w:tabs>
        <w:spacing w:before="1" w:after="120"/>
        <w:ind w:right="113"/>
        <w:rPr>
          <w:rFonts w:ascii="Times New Roman" w:hAnsi="Times New Roman" w:cs="Times New Roman"/>
          <w:b/>
          <w:sz w:val="24"/>
          <w:szCs w:val="24"/>
          <w:lang w:val="uk-UA"/>
        </w:rPr>
      </w:pPr>
      <w:r>
        <w:rPr>
          <w:rFonts w:ascii="Times New Roman" w:hAnsi="Times New Roman" w:cs="Times New Roman"/>
          <w:b/>
          <w:sz w:val="24"/>
          <w:szCs w:val="24"/>
          <w:lang w:val="uk-UA"/>
        </w:rPr>
        <w:t>ЗВІТУВАННЯ</w:t>
      </w:r>
    </w:p>
    <w:p w:rsidR="00BE5B5B" w:rsidRPr="00A269D0" w:rsidRDefault="00A269D0" w:rsidP="00A6754D">
      <w:pPr>
        <w:pStyle w:val="ModelNrmlSingle"/>
        <w:ind w:firstLine="0"/>
        <w:rPr>
          <w:color w:val="000000"/>
          <w:sz w:val="24"/>
          <w:szCs w:val="22"/>
          <w:lang w:val="uk-UA"/>
        </w:rPr>
      </w:pPr>
      <w:r>
        <w:rPr>
          <w:color w:val="000000"/>
          <w:sz w:val="24"/>
          <w:szCs w:val="22"/>
          <w:lang w:val="uk-UA"/>
        </w:rPr>
        <w:t>Консультант повинен н</w:t>
      </w:r>
      <w:r w:rsidR="00F806FE" w:rsidRPr="00BB37A8">
        <w:rPr>
          <w:color w:val="000000"/>
          <w:sz w:val="24"/>
          <w:szCs w:val="22"/>
          <w:lang w:val="uk-UA"/>
        </w:rPr>
        <w:t xml:space="preserve">адавати </w:t>
      </w:r>
      <w:r w:rsidR="00535C90">
        <w:rPr>
          <w:color w:val="000000"/>
          <w:sz w:val="24"/>
          <w:szCs w:val="22"/>
          <w:lang w:val="uk-UA"/>
        </w:rPr>
        <w:t>Замовнику</w:t>
      </w:r>
      <w:r w:rsidR="007B722F" w:rsidRPr="00BB37A8">
        <w:rPr>
          <w:color w:val="000000"/>
          <w:sz w:val="24"/>
          <w:szCs w:val="22"/>
          <w:lang w:val="uk-UA"/>
        </w:rPr>
        <w:t xml:space="preserve"> регулярн</w:t>
      </w:r>
      <w:r w:rsidR="00250F8F" w:rsidRPr="00BB37A8">
        <w:rPr>
          <w:color w:val="000000"/>
          <w:sz w:val="24"/>
          <w:szCs w:val="22"/>
          <w:lang w:val="uk-UA"/>
        </w:rPr>
        <w:t>і</w:t>
      </w:r>
      <w:r w:rsidR="007B722F" w:rsidRPr="00BB37A8">
        <w:rPr>
          <w:color w:val="000000"/>
          <w:sz w:val="24"/>
          <w:szCs w:val="22"/>
          <w:lang w:val="uk-UA"/>
        </w:rPr>
        <w:t xml:space="preserve"> </w:t>
      </w:r>
      <w:r w:rsidR="00AE7497">
        <w:rPr>
          <w:color w:val="000000"/>
          <w:sz w:val="24"/>
          <w:szCs w:val="22"/>
          <w:lang w:val="uk-UA"/>
        </w:rPr>
        <w:t>К</w:t>
      </w:r>
      <w:r w:rsidR="005D3D18">
        <w:rPr>
          <w:color w:val="000000"/>
          <w:sz w:val="24"/>
          <w:szCs w:val="22"/>
          <w:lang w:val="uk-UA"/>
        </w:rPr>
        <w:t xml:space="preserve">вартальні </w:t>
      </w:r>
      <w:r w:rsidR="007B722F" w:rsidRPr="00BB37A8">
        <w:rPr>
          <w:color w:val="000000"/>
          <w:sz w:val="24"/>
          <w:szCs w:val="22"/>
          <w:lang w:val="uk-UA"/>
        </w:rPr>
        <w:t>звіт</w:t>
      </w:r>
      <w:r w:rsidR="00250F8F" w:rsidRPr="00BB37A8">
        <w:rPr>
          <w:color w:val="000000"/>
          <w:sz w:val="24"/>
          <w:szCs w:val="22"/>
          <w:lang w:val="uk-UA"/>
        </w:rPr>
        <w:t>и</w:t>
      </w:r>
      <w:r w:rsidR="007B722F" w:rsidRPr="00BB37A8">
        <w:rPr>
          <w:color w:val="000000"/>
          <w:sz w:val="24"/>
          <w:szCs w:val="22"/>
          <w:lang w:val="uk-UA"/>
        </w:rPr>
        <w:t xml:space="preserve">, </w:t>
      </w:r>
      <w:r w:rsidR="005D3D18">
        <w:rPr>
          <w:color w:val="000000"/>
          <w:sz w:val="24"/>
          <w:szCs w:val="22"/>
          <w:lang w:val="uk-UA"/>
        </w:rPr>
        <w:t xml:space="preserve">як </w:t>
      </w:r>
      <w:r w:rsidR="00222904">
        <w:rPr>
          <w:color w:val="000000"/>
          <w:sz w:val="24"/>
          <w:szCs w:val="22"/>
          <w:lang w:val="uk-UA"/>
        </w:rPr>
        <w:t>визначено</w:t>
      </w:r>
      <w:r w:rsidR="007B722F" w:rsidRPr="00BB37A8">
        <w:rPr>
          <w:color w:val="000000"/>
          <w:sz w:val="24"/>
          <w:szCs w:val="22"/>
          <w:lang w:val="uk-UA"/>
        </w:rPr>
        <w:t xml:space="preserve"> в ПЕСЗ, </w:t>
      </w:r>
      <w:r w:rsidR="00BB37A8">
        <w:rPr>
          <w:color w:val="000000"/>
          <w:sz w:val="24"/>
          <w:szCs w:val="22"/>
          <w:lang w:val="uk-UA"/>
        </w:rPr>
        <w:t>для подальшого надання до МБРР.</w:t>
      </w:r>
      <w:r w:rsidR="005D3D18">
        <w:rPr>
          <w:color w:val="000000"/>
          <w:sz w:val="24"/>
          <w:szCs w:val="22"/>
          <w:lang w:val="uk-UA"/>
        </w:rPr>
        <w:t xml:space="preserve"> </w:t>
      </w:r>
    </w:p>
    <w:p w:rsidR="00A269D0" w:rsidRDefault="00A269D0" w:rsidP="00A269D0">
      <w:pPr>
        <w:pStyle w:val="ModelNrmlSingle"/>
        <w:ind w:firstLine="0"/>
        <w:rPr>
          <w:color w:val="000000"/>
          <w:sz w:val="24"/>
          <w:szCs w:val="22"/>
          <w:lang w:val="uk-UA"/>
        </w:rPr>
      </w:pPr>
      <w:r w:rsidRPr="00A269D0">
        <w:rPr>
          <w:color w:val="000000"/>
          <w:sz w:val="24"/>
          <w:szCs w:val="22"/>
          <w:lang w:val="uk-UA"/>
        </w:rPr>
        <w:t xml:space="preserve">Всі звіти готуватимуться українською та англійською мовами. Кожен звіт подаватиметься </w:t>
      </w:r>
      <w:r w:rsidR="009059D3">
        <w:rPr>
          <w:color w:val="000000"/>
          <w:sz w:val="24"/>
          <w:szCs w:val="22"/>
          <w:lang w:val="uk-UA"/>
        </w:rPr>
        <w:t>Г</w:t>
      </w:r>
      <w:r w:rsidR="00B40250">
        <w:rPr>
          <w:color w:val="000000"/>
          <w:sz w:val="24"/>
          <w:szCs w:val="22"/>
          <w:lang w:val="uk-UA"/>
        </w:rPr>
        <w:t>У</w:t>
      </w:r>
      <w:r w:rsidR="009059D3">
        <w:rPr>
          <w:color w:val="000000"/>
          <w:sz w:val="24"/>
          <w:szCs w:val="22"/>
          <w:lang w:val="uk-UA"/>
        </w:rPr>
        <w:t>П</w:t>
      </w:r>
      <w:r w:rsidRPr="00A269D0">
        <w:rPr>
          <w:color w:val="000000"/>
          <w:sz w:val="24"/>
          <w:szCs w:val="22"/>
          <w:lang w:val="uk-UA"/>
        </w:rPr>
        <w:t xml:space="preserve">, копія надсилатиметься до </w:t>
      </w:r>
      <w:r w:rsidR="009059D3">
        <w:rPr>
          <w:color w:val="000000"/>
          <w:sz w:val="24"/>
          <w:szCs w:val="22"/>
          <w:lang w:val="uk-UA"/>
        </w:rPr>
        <w:t>МБРР</w:t>
      </w:r>
      <w:r w:rsidRPr="00A269D0">
        <w:rPr>
          <w:color w:val="000000"/>
          <w:sz w:val="24"/>
          <w:szCs w:val="22"/>
          <w:lang w:val="uk-UA"/>
        </w:rPr>
        <w:t>. Кожен звіт подаватиметься у вигляді електронного файлу</w:t>
      </w:r>
      <w:r>
        <w:rPr>
          <w:color w:val="000000"/>
          <w:sz w:val="24"/>
          <w:szCs w:val="22"/>
          <w:lang w:val="uk-UA"/>
        </w:rPr>
        <w:t>.</w:t>
      </w:r>
    </w:p>
    <w:p w:rsidR="00BE5E92" w:rsidRDefault="00BE5E92" w:rsidP="00A269D0">
      <w:pPr>
        <w:pStyle w:val="ModelNrmlSingle"/>
        <w:ind w:firstLine="0"/>
        <w:rPr>
          <w:b/>
          <w:color w:val="000000"/>
          <w:sz w:val="24"/>
          <w:szCs w:val="22"/>
          <w:lang w:val="uk-UA"/>
        </w:rPr>
      </w:pPr>
    </w:p>
    <w:p w:rsidR="00FE7B7F" w:rsidRDefault="00BE5E92" w:rsidP="00A269D0">
      <w:pPr>
        <w:pStyle w:val="ModelNrmlSingle"/>
        <w:ind w:firstLine="0"/>
        <w:rPr>
          <w:b/>
          <w:color w:val="000000"/>
          <w:sz w:val="24"/>
          <w:szCs w:val="22"/>
          <w:lang w:val="uk-UA"/>
        </w:rPr>
      </w:pPr>
      <w:r w:rsidRPr="00BE5E92">
        <w:rPr>
          <w:b/>
          <w:color w:val="000000"/>
          <w:sz w:val="24"/>
          <w:szCs w:val="22"/>
          <w:lang w:val="uk-UA"/>
        </w:rPr>
        <w:t>РЕСУРСИ</w:t>
      </w:r>
    </w:p>
    <w:p w:rsidR="00BE5E92" w:rsidRPr="00BE5E92" w:rsidRDefault="00BE5E92" w:rsidP="00BE5E92">
      <w:pPr>
        <w:widowControl/>
        <w:numPr>
          <w:ilvl w:val="0"/>
          <w:numId w:val="17"/>
        </w:numPr>
        <w:autoSpaceDE/>
        <w:autoSpaceDN/>
        <w:spacing w:after="120"/>
        <w:rPr>
          <w:rFonts w:ascii="Times New Roman" w:eastAsia="Times New Roman" w:hAnsi="Times New Roman" w:cs="Times New Roman"/>
          <w:sz w:val="24"/>
          <w:lang w:val="uk-UA"/>
        </w:rPr>
      </w:pPr>
      <w:r w:rsidRPr="00BE5E92">
        <w:rPr>
          <w:rFonts w:ascii="Times New Roman" w:eastAsia="Times New Roman" w:hAnsi="Times New Roman" w:cs="Times New Roman"/>
          <w:sz w:val="24"/>
          <w:lang w:val="uk-UA"/>
        </w:rPr>
        <w:t>Документація, що стосується П</w:t>
      </w:r>
      <w:r w:rsidR="00CE31A4">
        <w:rPr>
          <w:rFonts w:ascii="Times New Roman" w:eastAsia="Times New Roman" w:hAnsi="Times New Roman" w:cs="Times New Roman"/>
          <w:sz w:val="24"/>
          <w:lang w:val="uk-UA"/>
        </w:rPr>
        <w:t>роє</w:t>
      </w:r>
      <w:r w:rsidRPr="00BE5E92">
        <w:rPr>
          <w:rFonts w:ascii="Times New Roman" w:eastAsia="Times New Roman" w:hAnsi="Times New Roman" w:cs="Times New Roman"/>
          <w:sz w:val="24"/>
          <w:lang w:val="uk-UA"/>
        </w:rPr>
        <w:t>кту;</w:t>
      </w:r>
    </w:p>
    <w:p w:rsidR="00BE5E92" w:rsidRPr="00BE5E92" w:rsidRDefault="00BE5E92" w:rsidP="00BE5E92">
      <w:pPr>
        <w:widowControl/>
        <w:numPr>
          <w:ilvl w:val="0"/>
          <w:numId w:val="17"/>
        </w:numPr>
        <w:autoSpaceDE/>
        <w:autoSpaceDN/>
        <w:spacing w:after="120"/>
        <w:rPr>
          <w:rFonts w:ascii="Times New Roman" w:eastAsia="Times New Roman" w:hAnsi="Times New Roman" w:cs="Times New Roman"/>
          <w:sz w:val="24"/>
          <w:lang w:val="uk-UA"/>
        </w:rPr>
      </w:pPr>
      <w:r w:rsidRPr="00BE5E92">
        <w:rPr>
          <w:rFonts w:ascii="Times New Roman" w:eastAsia="Times New Roman" w:hAnsi="Times New Roman" w:cs="Times New Roman"/>
          <w:sz w:val="24"/>
          <w:lang w:val="uk-UA"/>
        </w:rPr>
        <w:t>Відповідна документація Банку.</w:t>
      </w:r>
    </w:p>
    <w:p w:rsidR="00BE5E92" w:rsidRPr="00BE5E92" w:rsidRDefault="00BE5E92" w:rsidP="00A269D0">
      <w:pPr>
        <w:pStyle w:val="ModelNrmlSingle"/>
        <w:ind w:firstLine="0"/>
        <w:rPr>
          <w:color w:val="000000"/>
          <w:sz w:val="24"/>
          <w:szCs w:val="22"/>
          <w:lang w:val="uk-UA"/>
        </w:rPr>
      </w:pPr>
    </w:p>
    <w:p w:rsidR="005F3DDA" w:rsidRPr="00C07B81" w:rsidRDefault="00687B4B" w:rsidP="006F3A63">
      <w:pPr>
        <w:pStyle w:val="1"/>
        <w:tabs>
          <w:tab w:val="left" w:pos="805"/>
          <w:tab w:val="left" w:pos="806"/>
        </w:tabs>
        <w:spacing w:before="41"/>
        <w:ind w:hanging="666"/>
        <w:rPr>
          <w:rFonts w:ascii="Times New Roman" w:hAnsi="Times New Roman" w:cs="Times New Roman"/>
          <w:sz w:val="24"/>
          <w:szCs w:val="24"/>
          <w:lang w:val="uk-UA"/>
        </w:rPr>
      </w:pPr>
      <w:r w:rsidRPr="00C07B81">
        <w:rPr>
          <w:rFonts w:ascii="Times New Roman" w:hAnsi="Times New Roman" w:cs="Times New Roman"/>
          <w:sz w:val="24"/>
          <w:szCs w:val="24"/>
          <w:lang w:val="uk-UA"/>
        </w:rPr>
        <w:t>КВАЛІФІКАЦІЙНІ</w:t>
      </w:r>
      <w:r w:rsidRPr="00C07B81">
        <w:rPr>
          <w:rFonts w:ascii="Times New Roman" w:hAnsi="Times New Roman" w:cs="Times New Roman"/>
          <w:spacing w:val="-11"/>
          <w:sz w:val="24"/>
          <w:szCs w:val="24"/>
          <w:lang w:val="uk-UA"/>
        </w:rPr>
        <w:t xml:space="preserve"> </w:t>
      </w:r>
      <w:r w:rsidRPr="00C07B81">
        <w:rPr>
          <w:rFonts w:ascii="Times New Roman" w:hAnsi="Times New Roman" w:cs="Times New Roman"/>
          <w:sz w:val="24"/>
          <w:szCs w:val="24"/>
          <w:lang w:val="uk-UA"/>
        </w:rPr>
        <w:t>ВИМОГИ</w:t>
      </w:r>
    </w:p>
    <w:p w:rsidR="00687B4B" w:rsidRPr="00C07B81" w:rsidRDefault="00687B4B" w:rsidP="00687B4B">
      <w:pPr>
        <w:pStyle w:val="a3"/>
        <w:spacing w:before="1"/>
        <w:ind w:left="0"/>
        <w:jc w:val="both"/>
        <w:rPr>
          <w:rFonts w:ascii="Times New Roman" w:hAnsi="Times New Roman" w:cs="Times New Roman"/>
          <w:i/>
          <w:sz w:val="24"/>
          <w:szCs w:val="24"/>
          <w:u w:val="single"/>
          <w:lang w:val="uk-UA"/>
        </w:rPr>
      </w:pPr>
      <w:r w:rsidRPr="00C07B81">
        <w:rPr>
          <w:rFonts w:ascii="Times New Roman" w:hAnsi="Times New Roman" w:cs="Times New Roman"/>
          <w:i/>
          <w:sz w:val="24"/>
          <w:szCs w:val="24"/>
          <w:u w:val="single"/>
          <w:lang w:val="uk-UA"/>
        </w:rPr>
        <w:t>Мінімальні вимоги (обов'язкові)</w:t>
      </w:r>
    </w:p>
    <w:p w:rsidR="00687B4B" w:rsidRPr="00C07B81" w:rsidRDefault="00687B4B" w:rsidP="00687B4B">
      <w:pPr>
        <w:pStyle w:val="a3"/>
        <w:spacing w:before="1"/>
        <w:ind w:left="0"/>
        <w:jc w:val="both"/>
        <w:rPr>
          <w:rFonts w:ascii="Times New Roman" w:hAnsi="Times New Roman" w:cs="Times New Roman"/>
          <w:sz w:val="24"/>
          <w:szCs w:val="24"/>
          <w:lang w:val="uk-UA"/>
        </w:rPr>
      </w:pPr>
      <w:r w:rsidRPr="00C07B81">
        <w:rPr>
          <w:rFonts w:ascii="Times New Roman" w:hAnsi="Times New Roman" w:cs="Times New Roman"/>
          <w:sz w:val="24"/>
          <w:szCs w:val="24"/>
          <w:lang w:val="uk-UA"/>
        </w:rPr>
        <w:t xml:space="preserve">● </w:t>
      </w:r>
      <w:r w:rsidR="0034719A">
        <w:rPr>
          <w:rFonts w:ascii="Times New Roman" w:hAnsi="Times New Roman" w:cs="Times New Roman"/>
          <w:sz w:val="24"/>
          <w:szCs w:val="24"/>
          <w:lang w:val="uk-UA"/>
        </w:rPr>
        <w:t>П</w:t>
      </w:r>
      <w:r w:rsidRPr="00C07B81">
        <w:rPr>
          <w:rFonts w:ascii="Times New Roman" w:hAnsi="Times New Roman" w:cs="Times New Roman"/>
          <w:sz w:val="24"/>
          <w:szCs w:val="24"/>
          <w:lang w:val="uk-UA"/>
        </w:rPr>
        <w:t xml:space="preserve">овна вища освіта </w:t>
      </w:r>
      <w:r w:rsidR="0034719A" w:rsidRPr="00BE5B5B">
        <w:rPr>
          <w:rFonts w:ascii="Times New Roman" w:hAnsi="Times New Roman" w:cs="Times New Roman"/>
          <w:sz w:val="24"/>
          <w:szCs w:val="24"/>
          <w:lang w:val="uk-UA"/>
        </w:rPr>
        <w:t>за спеціальністю екологія</w:t>
      </w:r>
      <w:r w:rsidR="001C3E47">
        <w:rPr>
          <w:rFonts w:ascii="Times New Roman" w:hAnsi="Times New Roman" w:cs="Times New Roman"/>
          <w:sz w:val="24"/>
          <w:szCs w:val="24"/>
          <w:lang w:val="uk-UA"/>
        </w:rPr>
        <w:t xml:space="preserve">, біологія або </w:t>
      </w:r>
      <w:r w:rsidR="005F7BA4">
        <w:rPr>
          <w:rFonts w:ascii="Times New Roman" w:hAnsi="Times New Roman" w:cs="Times New Roman"/>
          <w:sz w:val="24"/>
          <w:szCs w:val="24"/>
          <w:lang w:val="uk-UA"/>
        </w:rPr>
        <w:t>хімія</w:t>
      </w:r>
      <w:r w:rsidRPr="00BE5B5B">
        <w:rPr>
          <w:rFonts w:ascii="Times New Roman" w:hAnsi="Times New Roman" w:cs="Times New Roman"/>
          <w:sz w:val="24"/>
          <w:szCs w:val="24"/>
          <w:lang w:val="uk-UA"/>
        </w:rPr>
        <w:t>;</w:t>
      </w:r>
    </w:p>
    <w:p w:rsidR="00687B4B" w:rsidRPr="00C07B81" w:rsidRDefault="00687B4B" w:rsidP="00B27374">
      <w:pPr>
        <w:pStyle w:val="a3"/>
        <w:tabs>
          <w:tab w:val="left" w:pos="284"/>
        </w:tabs>
        <w:spacing w:before="1"/>
        <w:ind w:left="0"/>
        <w:jc w:val="both"/>
        <w:rPr>
          <w:rFonts w:ascii="Times New Roman" w:hAnsi="Times New Roman" w:cs="Times New Roman"/>
          <w:sz w:val="24"/>
          <w:szCs w:val="24"/>
          <w:lang w:val="uk-UA"/>
        </w:rPr>
      </w:pPr>
      <w:r w:rsidRPr="00C07B81">
        <w:rPr>
          <w:rFonts w:ascii="Times New Roman" w:hAnsi="Times New Roman" w:cs="Times New Roman"/>
          <w:sz w:val="24"/>
          <w:szCs w:val="24"/>
          <w:lang w:val="uk-UA"/>
        </w:rPr>
        <w:t xml:space="preserve">● </w:t>
      </w:r>
      <w:r w:rsidR="008B48B9">
        <w:rPr>
          <w:rFonts w:ascii="Times New Roman" w:hAnsi="Times New Roman" w:cs="Times New Roman"/>
          <w:sz w:val="24"/>
          <w:szCs w:val="24"/>
          <w:lang w:val="uk-UA"/>
        </w:rPr>
        <w:t xml:space="preserve">Не менше </w:t>
      </w:r>
      <w:r w:rsidR="00253383">
        <w:rPr>
          <w:rFonts w:ascii="Times New Roman" w:hAnsi="Times New Roman" w:cs="Times New Roman"/>
          <w:sz w:val="24"/>
          <w:szCs w:val="24"/>
          <w:lang w:val="uk-UA"/>
        </w:rPr>
        <w:t>п’яти</w:t>
      </w:r>
      <w:r w:rsidR="00CD4F27">
        <w:rPr>
          <w:rFonts w:ascii="Times New Roman" w:hAnsi="Times New Roman" w:cs="Times New Roman"/>
          <w:sz w:val="24"/>
          <w:szCs w:val="24"/>
          <w:lang w:val="uk-UA"/>
        </w:rPr>
        <w:t xml:space="preserve"> </w:t>
      </w:r>
      <w:r w:rsidRPr="00C07B81">
        <w:rPr>
          <w:rFonts w:ascii="Times New Roman" w:hAnsi="Times New Roman" w:cs="Times New Roman"/>
          <w:sz w:val="24"/>
          <w:szCs w:val="24"/>
          <w:lang w:val="uk-UA"/>
        </w:rPr>
        <w:t>(</w:t>
      </w:r>
      <w:r w:rsidR="00253383">
        <w:rPr>
          <w:rFonts w:ascii="Times New Roman" w:hAnsi="Times New Roman" w:cs="Times New Roman"/>
          <w:sz w:val="24"/>
          <w:szCs w:val="24"/>
          <w:lang w:val="uk-UA"/>
        </w:rPr>
        <w:t>5</w:t>
      </w:r>
      <w:r w:rsidRPr="00C07B81">
        <w:rPr>
          <w:rFonts w:ascii="Times New Roman" w:hAnsi="Times New Roman" w:cs="Times New Roman"/>
          <w:sz w:val="24"/>
          <w:szCs w:val="24"/>
          <w:lang w:val="uk-UA"/>
        </w:rPr>
        <w:t>) рок</w:t>
      </w:r>
      <w:r w:rsidR="008B48B9">
        <w:rPr>
          <w:rFonts w:ascii="Times New Roman" w:hAnsi="Times New Roman" w:cs="Times New Roman"/>
          <w:sz w:val="24"/>
          <w:szCs w:val="24"/>
          <w:lang w:val="uk-UA"/>
        </w:rPr>
        <w:t>ів</w:t>
      </w:r>
      <w:r w:rsidRPr="00C07B81">
        <w:rPr>
          <w:rFonts w:ascii="Times New Roman" w:hAnsi="Times New Roman" w:cs="Times New Roman"/>
          <w:sz w:val="24"/>
          <w:szCs w:val="24"/>
          <w:lang w:val="uk-UA"/>
        </w:rPr>
        <w:t xml:space="preserve"> досвіду роботи у сфері </w:t>
      </w:r>
      <w:r w:rsidR="008B48B9">
        <w:rPr>
          <w:rFonts w:ascii="Times New Roman" w:hAnsi="Times New Roman" w:cs="Times New Roman"/>
          <w:sz w:val="24"/>
          <w:szCs w:val="24"/>
          <w:lang w:val="uk-UA"/>
        </w:rPr>
        <w:t xml:space="preserve">промислової екології </w:t>
      </w:r>
      <w:r w:rsidR="002F5EA8">
        <w:rPr>
          <w:rFonts w:ascii="Times New Roman" w:hAnsi="Times New Roman" w:cs="Times New Roman"/>
          <w:sz w:val="24"/>
          <w:szCs w:val="24"/>
          <w:lang w:val="uk-UA"/>
        </w:rPr>
        <w:t>та</w:t>
      </w:r>
      <w:r w:rsidR="008B48B9">
        <w:rPr>
          <w:rFonts w:ascii="Times New Roman" w:hAnsi="Times New Roman" w:cs="Times New Roman"/>
          <w:sz w:val="24"/>
          <w:szCs w:val="24"/>
          <w:lang w:val="uk-UA"/>
        </w:rPr>
        <w:t>/або екологічних аудитів підприємств;</w:t>
      </w:r>
    </w:p>
    <w:p w:rsidR="00687B4B" w:rsidRPr="003B5E7C" w:rsidRDefault="00687B4B" w:rsidP="00687B4B">
      <w:pPr>
        <w:pStyle w:val="a3"/>
        <w:spacing w:before="1"/>
        <w:ind w:left="0"/>
        <w:jc w:val="both"/>
        <w:rPr>
          <w:rFonts w:ascii="Times New Roman" w:hAnsi="Times New Roman" w:cs="Times New Roman"/>
          <w:sz w:val="24"/>
          <w:szCs w:val="24"/>
          <w:lang w:val="uk-UA"/>
        </w:rPr>
      </w:pPr>
      <w:r w:rsidRPr="00C07B81">
        <w:rPr>
          <w:rFonts w:ascii="Times New Roman" w:hAnsi="Times New Roman" w:cs="Times New Roman"/>
          <w:sz w:val="24"/>
          <w:szCs w:val="24"/>
          <w:lang w:val="uk-UA"/>
        </w:rPr>
        <w:t xml:space="preserve">● </w:t>
      </w:r>
      <w:r w:rsidRPr="003B5E7C">
        <w:rPr>
          <w:rFonts w:ascii="Times New Roman" w:hAnsi="Times New Roman" w:cs="Times New Roman"/>
          <w:sz w:val="24"/>
          <w:szCs w:val="24"/>
          <w:lang w:val="uk-UA"/>
        </w:rPr>
        <w:t>Глибоке знання</w:t>
      </w:r>
      <w:r w:rsidR="008B48B9">
        <w:rPr>
          <w:rFonts w:ascii="Times New Roman" w:hAnsi="Times New Roman" w:cs="Times New Roman"/>
          <w:sz w:val="24"/>
          <w:szCs w:val="24"/>
          <w:lang w:val="uk-UA"/>
        </w:rPr>
        <w:t xml:space="preserve"> і практичний досвід у застосуванні екологічної політики, стандартів і вимог міжнародних фінансових </w:t>
      </w:r>
      <w:r w:rsidR="008B16D2">
        <w:rPr>
          <w:rFonts w:ascii="Times New Roman" w:hAnsi="Times New Roman" w:cs="Times New Roman"/>
          <w:sz w:val="24"/>
          <w:szCs w:val="24"/>
          <w:lang w:val="uk-UA"/>
        </w:rPr>
        <w:t>організацій</w:t>
      </w:r>
      <w:r w:rsidR="008B48B9">
        <w:rPr>
          <w:rFonts w:ascii="Times New Roman" w:hAnsi="Times New Roman" w:cs="Times New Roman"/>
          <w:sz w:val="24"/>
          <w:szCs w:val="24"/>
          <w:lang w:val="uk-UA"/>
        </w:rPr>
        <w:t xml:space="preserve"> (МБРР, ЄБРР, </w:t>
      </w:r>
      <w:r w:rsidR="00156914">
        <w:rPr>
          <w:rFonts w:ascii="Times New Roman" w:hAnsi="Times New Roman" w:cs="Times New Roman"/>
          <w:sz w:val="24"/>
          <w:szCs w:val="24"/>
          <w:lang w:val="uk-UA"/>
        </w:rPr>
        <w:t xml:space="preserve">ЄІБ, </w:t>
      </w:r>
      <w:r w:rsidR="008B48B9">
        <w:rPr>
          <w:rFonts w:ascii="Times New Roman" w:hAnsi="Times New Roman" w:cs="Times New Roman"/>
          <w:sz w:val="24"/>
          <w:szCs w:val="24"/>
          <w:lang w:val="uk-UA"/>
        </w:rPr>
        <w:t>інш</w:t>
      </w:r>
      <w:r w:rsidR="00422011">
        <w:rPr>
          <w:rFonts w:ascii="Times New Roman" w:hAnsi="Times New Roman" w:cs="Times New Roman"/>
          <w:sz w:val="24"/>
          <w:szCs w:val="24"/>
          <w:lang w:val="uk-UA"/>
        </w:rPr>
        <w:t>і</w:t>
      </w:r>
      <w:r w:rsidR="00156914">
        <w:rPr>
          <w:rFonts w:ascii="Times New Roman" w:hAnsi="Times New Roman" w:cs="Times New Roman"/>
          <w:sz w:val="24"/>
          <w:szCs w:val="24"/>
          <w:lang w:val="uk-UA"/>
        </w:rPr>
        <w:t>.)</w:t>
      </w:r>
      <w:r w:rsidR="008B48B9">
        <w:rPr>
          <w:rFonts w:ascii="Times New Roman" w:hAnsi="Times New Roman" w:cs="Times New Roman"/>
          <w:sz w:val="24"/>
          <w:szCs w:val="24"/>
          <w:lang w:val="uk-UA"/>
        </w:rPr>
        <w:t>, зокрема</w:t>
      </w:r>
      <w:r w:rsidR="00156914">
        <w:rPr>
          <w:rFonts w:ascii="Times New Roman" w:hAnsi="Times New Roman" w:cs="Times New Roman"/>
          <w:sz w:val="24"/>
          <w:szCs w:val="24"/>
          <w:lang w:val="uk-UA"/>
        </w:rPr>
        <w:t>,</w:t>
      </w:r>
      <w:r w:rsidR="008B48B9">
        <w:rPr>
          <w:rFonts w:ascii="Times New Roman" w:hAnsi="Times New Roman" w:cs="Times New Roman"/>
          <w:sz w:val="24"/>
          <w:szCs w:val="24"/>
          <w:lang w:val="uk-UA"/>
        </w:rPr>
        <w:t xml:space="preserve"> Керівних </w:t>
      </w:r>
      <w:r w:rsidR="0041753B">
        <w:rPr>
          <w:rFonts w:ascii="Times New Roman" w:hAnsi="Times New Roman" w:cs="Times New Roman"/>
          <w:sz w:val="24"/>
          <w:szCs w:val="24"/>
          <w:lang w:val="uk-UA"/>
        </w:rPr>
        <w:t>принципів</w:t>
      </w:r>
      <w:r w:rsidR="008B48B9">
        <w:rPr>
          <w:rFonts w:ascii="Times New Roman" w:hAnsi="Times New Roman" w:cs="Times New Roman"/>
          <w:sz w:val="24"/>
          <w:szCs w:val="24"/>
          <w:lang w:val="uk-UA"/>
        </w:rPr>
        <w:t xml:space="preserve"> МБРР</w:t>
      </w:r>
      <w:r w:rsidRPr="003B5E7C">
        <w:rPr>
          <w:rFonts w:ascii="Times New Roman" w:hAnsi="Times New Roman" w:cs="Times New Roman"/>
          <w:sz w:val="24"/>
          <w:szCs w:val="24"/>
          <w:lang w:val="uk-UA"/>
        </w:rPr>
        <w:t>;</w:t>
      </w:r>
    </w:p>
    <w:p w:rsidR="00687B4B" w:rsidRPr="003B5E7C" w:rsidRDefault="00687B4B" w:rsidP="00687B4B">
      <w:pPr>
        <w:pStyle w:val="a3"/>
        <w:spacing w:before="1"/>
        <w:ind w:left="0"/>
        <w:jc w:val="both"/>
        <w:rPr>
          <w:rFonts w:ascii="Times New Roman" w:hAnsi="Times New Roman" w:cs="Times New Roman"/>
          <w:sz w:val="24"/>
          <w:szCs w:val="24"/>
          <w:lang w:val="uk-UA"/>
        </w:rPr>
      </w:pPr>
      <w:r w:rsidRPr="003B5E7C">
        <w:rPr>
          <w:rFonts w:ascii="Times New Roman" w:hAnsi="Times New Roman" w:cs="Times New Roman"/>
          <w:sz w:val="24"/>
          <w:szCs w:val="24"/>
          <w:lang w:val="uk-UA"/>
        </w:rPr>
        <w:t xml:space="preserve">● Знання </w:t>
      </w:r>
      <w:r w:rsidR="008B48B9">
        <w:rPr>
          <w:rFonts w:ascii="Times New Roman" w:hAnsi="Times New Roman" w:cs="Times New Roman"/>
          <w:sz w:val="24"/>
          <w:szCs w:val="24"/>
          <w:lang w:val="uk-UA"/>
        </w:rPr>
        <w:t xml:space="preserve">вимог екологічного законодавства </w:t>
      </w:r>
      <w:r w:rsidRPr="003B5E7C">
        <w:rPr>
          <w:rFonts w:ascii="Times New Roman" w:hAnsi="Times New Roman" w:cs="Times New Roman"/>
          <w:sz w:val="24"/>
          <w:szCs w:val="24"/>
          <w:lang w:val="uk-UA"/>
        </w:rPr>
        <w:t>України</w:t>
      </w:r>
      <w:r w:rsidR="008B48B9">
        <w:rPr>
          <w:rFonts w:ascii="Times New Roman" w:hAnsi="Times New Roman" w:cs="Times New Roman"/>
          <w:sz w:val="24"/>
          <w:szCs w:val="24"/>
          <w:lang w:val="uk-UA"/>
        </w:rPr>
        <w:t>, Директив ЄС, кращих міжнародних практик</w:t>
      </w:r>
      <w:r w:rsidRPr="003B5E7C">
        <w:rPr>
          <w:rFonts w:ascii="Times New Roman" w:hAnsi="Times New Roman" w:cs="Times New Roman"/>
          <w:sz w:val="24"/>
          <w:szCs w:val="24"/>
          <w:lang w:val="uk-UA"/>
        </w:rPr>
        <w:t>;</w:t>
      </w:r>
    </w:p>
    <w:p w:rsidR="00156914" w:rsidRDefault="00156914" w:rsidP="00687B4B">
      <w:pPr>
        <w:pStyle w:val="a3"/>
        <w:spacing w:before="1"/>
        <w:ind w:left="0"/>
        <w:jc w:val="both"/>
        <w:rPr>
          <w:rFonts w:ascii="Times New Roman" w:hAnsi="Times New Roman" w:cs="Times New Roman"/>
          <w:sz w:val="24"/>
          <w:szCs w:val="24"/>
          <w:lang w:val="uk-UA"/>
        </w:rPr>
      </w:pPr>
      <w:r w:rsidRPr="00C07B81">
        <w:rPr>
          <w:rFonts w:ascii="Times New Roman" w:hAnsi="Times New Roman" w:cs="Times New Roman"/>
          <w:sz w:val="24"/>
          <w:szCs w:val="24"/>
          <w:lang w:val="uk-UA"/>
        </w:rPr>
        <w:t xml:space="preserve">● Досвід роботи </w:t>
      </w:r>
      <w:r>
        <w:rPr>
          <w:rFonts w:ascii="Times New Roman" w:hAnsi="Times New Roman" w:cs="Times New Roman"/>
          <w:sz w:val="24"/>
          <w:szCs w:val="24"/>
          <w:lang w:val="uk-UA"/>
        </w:rPr>
        <w:t xml:space="preserve">у подібних </w:t>
      </w:r>
      <w:r w:rsidR="006629C9">
        <w:rPr>
          <w:rFonts w:ascii="Times New Roman" w:hAnsi="Times New Roman" w:cs="Times New Roman"/>
          <w:sz w:val="24"/>
          <w:szCs w:val="24"/>
          <w:lang w:val="uk-UA"/>
        </w:rPr>
        <w:t xml:space="preserve">інфраструктурних </w:t>
      </w:r>
      <w:r w:rsidR="00B36E52">
        <w:rPr>
          <w:rFonts w:ascii="Times New Roman" w:hAnsi="Times New Roman" w:cs="Times New Roman"/>
          <w:sz w:val="24"/>
          <w:szCs w:val="24"/>
          <w:lang w:val="uk-UA"/>
        </w:rPr>
        <w:t>п</w:t>
      </w:r>
      <w:r w:rsidRPr="00C07B81">
        <w:rPr>
          <w:rFonts w:ascii="Times New Roman" w:hAnsi="Times New Roman" w:cs="Times New Roman"/>
          <w:sz w:val="24"/>
          <w:szCs w:val="24"/>
          <w:lang w:val="uk-UA"/>
        </w:rPr>
        <w:t>роєктах</w:t>
      </w:r>
      <w:r>
        <w:rPr>
          <w:rFonts w:ascii="Times New Roman" w:hAnsi="Times New Roman" w:cs="Times New Roman"/>
          <w:sz w:val="24"/>
          <w:szCs w:val="24"/>
          <w:lang w:val="uk-UA"/>
        </w:rPr>
        <w:t xml:space="preserve"> (не менше трьох)</w:t>
      </w:r>
      <w:r w:rsidRPr="00C07B81">
        <w:rPr>
          <w:rFonts w:ascii="Times New Roman" w:hAnsi="Times New Roman" w:cs="Times New Roman"/>
          <w:sz w:val="24"/>
          <w:szCs w:val="24"/>
          <w:lang w:val="uk-UA"/>
        </w:rPr>
        <w:t xml:space="preserve">, </w:t>
      </w:r>
      <w:r w:rsidR="002E280F">
        <w:rPr>
          <w:rFonts w:ascii="Times New Roman" w:hAnsi="Times New Roman" w:cs="Times New Roman"/>
          <w:sz w:val="24"/>
          <w:szCs w:val="24"/>
          <w:lang w:val="uk-UA"/>
        </w:rPr>
        <w:t>фінансованих</w:t>
      </w:r>
      <w:r>
        <w:rPr>
          <w:rFonts w:ascii="Times New Roman" w:hAnsi="Times New Roman" w:cs="Times New Roman"/>
          <w:sz w:val="24"/>
          <w:szCs w:val="24"/>
          <w:lang w:val="uk-UA"/>
        </w:rPr>
        <w:t xml:space="preserve"> </w:t>
      </w:r>
      <w:r w:rsidR="00371F61">
        <w:rPr>
          <w:rFonts w:ascii="Times New Roman" w:hAnsi="Times New Roman" w:cs="Times New Roman"/>
          <w:sz w:val="24"/>
          <w:szCs w:val="24"/>
          <w:lang w:val="uk-UA"/>
        </w:rPr>
        <w:t xml:space="preserve">за кошти </w:t>
      </w:r>
      <w:r>
        <w:rPr>
          <w:rFonts w:ascii="Times New Roman" w:hAnsi="Times New Roman" w:cs="Times New Roman"/>
          <w:sz w:val="24"/>
          <w:szCs w:val="24"/>
          <w:lang w:val="uk-UA"/>
        </w:rPr>
        <w:t>міжнародни</w:t>
      </w:r>
      <w:r w:rsidR="00371F61">
        <w:rPr>
          <w:rFonts w:ascii="Times New Roman" w:hAnsi="Times New Roman" w:cs="Times New Roman"/>
          <w:sz w:val="24"/>
          <w:szCs w:val="24"/>
          <w:lang w:val="uk-UA"/>
        </w:rPr>
        <w:t>х</w:t>
      </w:r>
      <w:r w:rsidRPr="00C07B81">
        <w:rPr>
          <w:rFonts w:ascii="Times New Roman" w:hAnsi="Times New Roman" w:cs="Times New Roman"/>
          <w:sz w:val="24"/>
          <w:szCs w:val="24"/>
          <w:lang w:val="uk-UA"/>
        </w:rPr>
        <w:t xml:space="preserve"> фінансов</w:t>
      </w:r>
      <w:r>
        <w:rPr>
          <w:rFonts w:ascii="Times New Roman" w:hAnsi="Times New Roman" w:cs="Times New Roman"/>
          <w:sz w:val="24"/>
          <w:szCs w:val="24"/>
          <w:lang w:val="uk-UA"/>
        </w:rPr>
        <w:t>и</w:t>
      </w:r>
      <w:r w:rsidR="00371F61">
        <w:rPr>
          <w:rFonts w:ascii="Times New Roman" w:hAnsi="Times New Roman" w:cs="Times New Roman"/>
          <w:sz w:val="24"/>
          <w:szCs w:val="24"/>
          <w:lang w:val="uk-UA"/>
        </w:rPr>
        <w:t>х</w:t>
      </w:r>
      <w:r w:rsidRPr="00C07B81">
        <w:rPr>
          <w:rFonts w:ascii="Times New Roman" w:hAnsi="Times New Roman" w:cs="Times New Roman"/>
          <w:sz w:val="24"/>
          <w:szCs w:val="24"/>
          <w:lang w:val="uk-UA"/>
        </w:rPr>
        <w:t xml:space="preserve"> та донорськи</w:t>
      </w:r>
      <w:r w:rsidR="00371F61">
        <w:rPr>
          <w:rFonts w:ascii="Times New Roman" w:hAnsi="Times New Roman" w:cs="Times New Roman"/>
          <w:sz w:val="24"/>
          <w:szCs w:val="24"/>
          <w:lang w:val="uk-UA"/>
        </w:rPr>
        <w:t>х</w:t>
      </w:r>
      <w:r w:rsidRPr="00C07B81">
        <w:rPr>
          <w:rFonts w:ascii="Times New Roman" w:hAnsi="Times New Roman" w:cs="Times New Roman"/>
          <w:sz w:val="24"/>
          <w:szCs w:val="24"/>
          <w:lang w:val="uk-UA"/>
        </w:rPr>
        <w:t xml:space="preserve"> організаці</w:t>
      </w:r>
      <w:r w:rsidR="00371F61">
        <w:rPr>
          <w:rFonts w:ascii="Times New Roman" w:hAnsi="Times New Roman" w:cs="Times New Roman"/>
          <w:sz w:val="24"/>
          <w:szCs w:val="24"/>
          <w:lang w:val="uk-UA"/>
        </w:rPr>
        <w:t>й</w:t>
      </w:r>
      <w:r w:rsidR="00253383">
        <w:rPr>
          <w:rFonts w:ascii="Times New Roman" w:hAnsi="Times New Roman" w:cs="Times New Roman"/>
          <w:sz w:val="24"/>
          <w:szCs w:val="24"/>
          <w:lang w:val="uk-UA"/>
        </w:rPr>
        <w:t>, буде перевагою</w:t>
      </w:r>
      <w:r>
        <w:rPr>
          <w:rFonts w:ascii="Times New Roman" w:hAnsi="Times New Roman" w:cs="Times New Roman"/>
          <w:sz w:val="24"/>
          <w:szCs w:val="24"/>
          <w:lang w:val="uk-UA"/>
        </w:rPr>
        <w:t>.</w:t>
      </w:r>
    </w:p>
    <w:p w:rsidR="00156914" w:rsidRPr="006A0AC5" w:rsidRDefault="00156914" w:rsidP="00687B4B">
      <w:pPr>
        <w:pStyle w:val="a3"/>
        <w:spacing w:before="1"/>
        <w:ind w:left="0"/>
        <w:jc w:val="both"/>
        <w:rPr>
          <w:rFonts w:ascii="Times New Roman" w:hAnsi="Times New Roman" w:cs="Times New Roman"/>
          <w:sz w:val="24"/>
          <w:szCs w:val="24"/>
          <w:lang w:val="uk-UA"/>
        </w:rPr>
      </w:pPr>
      <w:r w:rsidRPr="006A0AC5">
        <w:rPr>
          <w:rFonts w:ascii="Times New Roman" w:hAnsi="Times New Roman" w:cs="Times New Roman"/>
          <w:sz w:val="24"/>
          <w:szCs w:val="24"/>
          <w:lang w:val="uk-UA"/>
        </w:rPr>
        <w:t>● Д</w:t>
      </w:r>
      <w:r w:rsidR="00687B4B" w:rsidRPr="006A0AC5">
        <w:rPr>
          <w:rFonts w:ascii="Times New Roman" w:hAnsi="Times New Roman" w:cs="Times New Roman"/>
          <w:sz w:val="24"/>
          <w:szCs w:val="24"/>
          <w:lang w:val="uk-UA"/>
        </w:rPr>
        <w:t xml:space="preserve">освід </w:t>
      </w:r>
      <w:r w:rsidR="008B48B9" w:rsidRPr="006A0AC5">
        <w:rPr>
          <w:rFonts w:ascii="Times New Roman" w:hAnsi="Times New Roman" w:cs="Times New Roman"/>
          <w:sz w:val="24"/>
          <w:szCs w:val="24"/>
          <w:lang w:val="uk-UA"/>
        </w:rPr>
        <w:t xml:space="preserve">співпраці </w:t>
      </w:r>
      <w:r w:rsidR="006D2CAD" w:rsidRPr="006A0AC5">
        <w:rPr>
          <w:rFonts w:ascii="Times New Roman" w:hAnsi="Times New Roman" w:cs="Times New Roman"/>
          <w:sz w:val="24"/>
          <w:szCs w:val="24"/>
          <w:lang w:val="uk-UA"/>
        </w:rPr>
        <w:t>з державними партнерами</w:t>
      </w:r>
      <w:r w:rsidR="008B48B9" w:rsidRPr="006A0AC5">
        <w:rPr>
          <w:rFonts w:ascii="Times New Roman" w:hAnsi="Times New Roman" w:cs="Times New Roman"/>
          <w:sz w:val="24"/>
          <w:szCs w:val="24"/>
          <w:lang w:val="uk-UA"/>
        </w:rPr>
        <w:t xml:space="preserve"> і міжнародними організаціями</w:t>
      </w:r>
      <w:r w:rsidRPr="006A0AC5">
        <w:rPr>
          <w:rFonts w:ascii="Times New Roman" w:hAnsi="Times New Roman" w:cs="Times New Roman"/>
          <w:sz w:val="24"/>
          <w:szCs w:val="24"/>
          <w:lang w:val="uk-UA"/>
        </w:rPr>
        <w:t>, зокрема досвід у підготовці моніторингових звітів для міжнародних організацій;</w:t>
      </w:r>
    </w:p>
    <w:p w:rsidR="00687B4B" w:rsidRPr="006A0AC5" w:rsidRDefault="00B11BD4" w:rsidP="00687B4B">
      <w:pPr>
        <w:pStyle w:val="a3"/>
        <w:spacing w:before="1"/>
        <w:ind w:left="0"/>
        <w:jc w:val="both"/>
        <w:rPr>
          <w:rFonts w:ascii="Times New Roman" w:hAnsi="Times New Roman" w:cs="Times New Roman"/>
          <w:sz w:val="24"/>
          <w:szCs w:val="24"/>
          <w:lang w:val="uk-UA"/>
        </w:rPr>
      </w:pPr>
      <w:r w:rsidRPr="006A0AC5">
        <w:rPr>
          <w:rFonts w:ascii="Times New Roman" w:hAnsi="Times New Roman" w:cs="Times New Roman"/>
          <w:sz w:val="24"/>
          <w:szCs w:val="24"/>
          <w:lang w:val="uk-UA"/>
        </w:rPr>
        <w:t xml:space="preserve">● </w:t>
      </w:r>
      <w:r w:rsidR="00C53BD1">
        <w:rPr>
          <w:rFonts w:ascii="Times New Roman" w:hAnsi="Times New Roman" w:cs="Times New Roman"/>
          <w:sz w:val="24"/>
          <w:szCs w:val="24"/>
          <w:lang w:val="uk-UA"/>
        </w:rPr>
        <w:t>Вільне в</w:t>
      </w:r>
      <w:r w:rsidR="00687B4B" w:rsidRPr="006A0AC5">
        <w:rPr>
          <w:rFonts w:ascii="Times New Roman" w:hAnsi="Times New Roman" w:cs="Times New Roman"/>
          <w:sz w:val="24"/>
          <w:szCs w:val="24"/>
          <w:lang w:val="uk-UA"/>
        </w:rPr>
        <w:t>олодіння англійською та українською мовами, включаючи знання технічної екологічної термінологі</w:t>
      </w:r>
      <w:r w:rsidR="00735B4A" w:rsidRPr="006A0AC5">
        <w:rPr>
          <w:rFonts w:ascii="Times New Roman" w:hAnsi="Times New Roman" w:cs="Times New Roman"/>
          <w:sz w:val="24"/>
          <w:szCs w:val="24"/>
          <w:lang w:val="uk-UA"/>
        </w:rPr>
        <w:t>ї</w:t>
      </w:r>
      <w:r w:rsidR="00687B4B" w:rsidRPr="006A0AC5">
        <w:rPr>
          <w:rFonts w:ascii="Times New Roman" w:hAnsi="Times New Roman" w:cs="Times New Roman"/>
          <w:sz w:val="24"/>
          <w:szCs w:val="24"/>
          <w:lang w:val="uk-UA"/>
        </w:rPr>
        <w:t xml:space="preserve">, що стосується </w:t>
      </w:r>
      <w:r w:rsidR="00F2269F" w:rsidRPr="006A0AC5">
        <w:rPr>
          <w:rFonts w:ascii="Times New Roman" w:hAnsi="Times New Roman" w:cs="Times New Roman"/>
          <w:sz w:val="24"/>
          <w:szCs w:val="24"/>
          <w:lang w:val="uk-UA"/>
        </w:rPr>
        <w:t>Проєкт</w:t>
      </w:r>
      <w:r w:rsidR="00687B4B" w:rsidRPr="006A0AC5">
        <w:rPr>
          <w:rFonts w:ascii="Times New Roman" w:hAnsi="Times New Roman" w:cs="Times New Roman"/>
          <w:sz w:val="24"/>
          <w:szCs w:val="24"/>
          <w:lang w:val="uk-UA"/>
        </w:rPr>
        <w:t>у</w:t>
      </w:r>
      <w:r w:rsidR="00156914" w:rsidRPr="006A0AC5">
        <w:rPr>
          <w:rFonts w:ascii="Times New Roman" w:hAnsi="Times New Roman" w:cs="Times New Roman"/>
          <w:sz w:val="24"/>
          <w:szCs w:val="24"/>
          <w:lang w:val="uk-UA"/>
        </w:rPr>
        <w:t>.</w:t>
      </w:r>
    </w:p>
    <w:p w:rsidR="00AF2575" w:rsidRPr="006A0AC5" w:rsidRDefault="00AF2575" w:rsidP="00687B4B">
      <w:pPr>
        <w:pStyle w:val="a3"/>
        <w:spacing w:before="1"/>
        <w:ind w:left="0"/>
        <w:jc w:val="both"/>
        <w:rPr>
          <w:rFonts w:ascii="Times New Roman" w:hAnsi="Times New Roman" w:cs="Times New Roman"/>
          <w:sz w:val="24"/>
          <w:szCs w:val="24"/>
          <w:lang w:val="uk-UA"/>
        </w:rPr>
      </w:pPr>
    </w:p>
    <w:p w:rsidR="00083C7D" w:rsidRPr="006A0AC5" w:rsidRDefault="00AF2575" w:rsidP="00083C7D">
      <w:pPr>
        <w:pStyle w:val="a3"/>
        <w:spacing w:before="1"/>
        <w:ind w:left="0"/>
        <w:jc w:val="both"/>
        <w:rPr>
          <w:rFonts w:ascii="Times New Roman" w:hAnsi="Times New Roman" w:cs="Times New Roman"/>
          <w:sz w:val="24"/>
          <w:szCs w:val="24"/>
          <w:lang w:val="uk-UA"/>
        </w:rPr>
      </w:pPr>
      <w:r w:rsidRPr="006A0AC5">
        <w:rPr>
          <w:rFonts w:ascii="Times New Roman" w:hAnsi="Times New Roman" w:cs="Times New Roman"/>
          <w:b/>
          <w:sz w:val="24"/>
          <w:szCs w:val="24"/>
          <w:lang w:val="uk-UA"/>
        </w:rPr>
        <w:t xml:space="preserve">V. </w:t>
      </w:r>
      <w:r w:rsidR="00083C7D" w:rsidRPr="006A0AC5">
        <w:rPr>
          <w:rFonts w:ascii="Times New Roman" w:hAnsi="Times New Roman" w:cs="Times New Roman"/>
          <w:b/>
          <w:sz w:val="24"/>
          <w:szCs w:val="24"/>
          <w:lang w:val="uk-UA"/>
        </w:rPr>
        <w:t>ОРГАНІЗАЦІЯ РОБОТИ</w:t>
      </w:r>
    </w:p>
    <w:p w:rsidR="00AE7497" w:rsidRDefault="00AE7497" w:rsidP="003F6CFA">
      <w:pPr>
        <w:tabs>
          <w:tab w:val="num" w:pos="0"/>
          <w:tab w:val="left" w:pos="993"/>
        </w:tabs>
        <w:spacing w:after="120"/>
        <w:jc w:val="both"/>
        <w:rPr>
          <w:rFonts w:ascii="Times New Roman" w:hAnsi="Times New Roman" w:cs="Times New Roman"/>
          <w:sz w:val="24"/>
          <w:szCs w:val="24"/>
          <w:lang w:val="uk-UA"/>
        </w:rPr>
      </w:pPr>
    </w:p>
    <w:p w:rsidR="00083C7D" w:rsidRPr="0064410E" w:rsidRDefault="00083C7D" w:rsidP="003F6CFA">
      <w:pPr>
        <w:tabs>
          <w:tab w:val="num" w:pos="0"/>
          <w:tab w:val="left" w:pos="993"/>
        </w:tabs>
        <w:spacing w:after="120"/>
        <w:jc w:val="both"/>
        <w:rPr>
          <w:rFonts w:ascii="Times New Roman" w:hAnsi="Times New Roman" w:cs="Times New Roman"/>
          <w:sz w:val="24"/>
          <w:szCs w:val="24"/>
          <w:lang w:val="uk-UA"/>
        </w:rPr>
      </w:pPr>
      <w:r w:rsidRPr="0064410E">
        <w:rPr>
          <w:rFonts w:ascii="Times New Roman" w:hAnsi="Times New Roman" w:cs="Times New Roman"/>
          <w:sz w:val="24"/>
          <w:szCs w:val="24"/>
          <w:lang w:val="uk-UA"/>
        </w:rPr>
        <w:t xml:space="preserve">Передбачається, що </w:t>
      </w:r>
      <w:r w:rsidR="0080668E">
        <w:rPr>
          <w:rFonts w:ascii="Times New Roman" w:hAnsi="Times New Roman" w:cs="Times New Roman"/>
          <w:sz w:val="24"/>
          <w:szCs w:val="24"/>
          <w:lang w:val="uk-UA"/>
        </w:rPr>
        <w:t>надання послуг</w:t>
      </w:r>
      <w:r w:rsidRPr="0064410E">
        <w:rPr>
          <w:rFonts w:ascii="Times New Roman" w:hAnsi="Times New Roman" w:cs="Times New Roman"/>
          <w:sz w:val="24"/>
          <w:szCs w:val="24"/>
          <w:lang w:val="uk-UA"/>
        </w:rPr>
        <w:t xml:space="preserve"> </w:t>
      </w:r>
      <w:r w:rsidR="0080668E">
        <w:rPr>
          <w:rFonts w:ascii="Times New Roman" w:hAnsi="Times New Roman" w:cs="Times New Roman"/>
          <w:sz w:val="24"/>
          <w:szCs w:val="24"/>
          <w:lang w:val="uk-UA"/>
        </w:rPr>
        <w:t>здійснюватиметься до 31 грудня 2024 року</w:t>
      </w:r>
      <w:r w:rsidRPr="0064410E">
        <w:rPr>
          <w:rFonts w:ascii="Times New Roman" w:hAnsi="Times New Roman" w:cs="Times New Roman"/>
          <w:sz w:val="24"/>
          <w:szCs w:val="24"/>
          <w:lang w:val="uk-UA"/>
        </w:rPr>
        <w:t xml:space="preserve">. </w:t>
      </w:r>
      <w:r w:rsidR="00127795">
        <w:rPr>
          <w:rFonts w:ascii="Times New Roman" w:hAnsi="Times New Roman" w:cs="Times New Roman"/>
          <w:sz w:val="24"/>
          <w:szCs w:val="24"/>
          <w:lang w:val="uk-UA"/>
        </w:rPr>
        <w:t>У</w:t>
      </w:r>
      <w:r w:rsidR="0001798B" w:rsidRPr="0064410E">
        <w:rPr>
          <w:rFonts w:ascii="Times New Roman" w:hAnsi="Times New Roman" w:cs="Times New Roman"/>
          <w:sz w:val="24"/>
          <w:szCs w:val="24"/>
          <w:lang w:val="uk-UA"/>
        </w:rPr>
        <w:t xml:space="preserve"> разі зміни термінів виконання робіт, дата закінчення дії Контракту може бути змінена. </w:t>
      </w:r>
      <w:r w:rsidR="00536F62">
        <w:rPr>
          <w:rFonts w:ascii="Times New Roman" w:hAnsi="Times New Roman" w:cs="Times New Roman"/>
          <w:sz w:val="24"/>
          <w:szCs w:val="24"/>
          <w:lang w:val="uk-UA"/>
        </w:rPr>
        <w:t xml:space="preserve">Контракт </w:t>
      </w:r>
      <w:r w:rsidR="00C5460A">
        <w:rPr>
          <w:rFonts w:ascii="Times New Roman" w:hAnsi="Times New Roman" w:cs="Times New Roman"/>
          <w:sz w:val="24"/>
          <w:szCs w:val="24"/>
          <w:lang w:val="uk-UA"/>
        </w:rPr>
        <w:t>буде виконуватись</w:t>
      </w:r>
      <w:r w:rsidR="00536F62">
        <w:rPr>
          <w:rFonts w:ascii="Times New Roman" w:hAnsi="Times New Roman" w:cs="Times New Roman"/>
          <w:sz w:val="24"/>
          <w:szCs w:val="24"/>
          <w:lang w:val="uk-UA"/>
        </w:rPr>
        <w:t xml:space="preserve"> на основі фіксованої ціни</w:t>
      </w:r>
      <w:r w:rsidR="00C32181">
        <w:rPr>
          <w:rFonts w:ascii="Times New Roman" w:hAnsi="Times New Roman" w:cs="Times New Roman"/>
          <w:sz w:val="24"/>
          <w:szCs w:val="24"/>
          <w:lang w:val="uk-UA"/>
        </w:rPr>
        <w:t xml:space="preserve"> </w:t>
      </w:r>
      <w:r w:rsidR="00C32181" w:rsidRPr="00C5460A">
        <w:rPr>
          <w:rFonts w:ascii="Times New Roman" w:hAnsi="Times New Roman" w:cs="Times New Roman"/>
          <w:sz w:val="24"/>
          <w:szCs w:val="24"/>
          <w:lang w:val="uk-UA"/>
        </w:rPr>
        <w:t>(</w:t>
      </w:r>
      <w:r w:rsidR="00C32181">
        <w:rPr>
          <w:rFonts w:ascii="Times New Roman" w:hAnsi="Times New Roman" w:cs="Times New Roman"/>
          <w:sz w:val="24"/>
          <w:szCs w:val="24"/>
          <w:lang w:val="en-US"/>
        </w:rPr>
        <w:t>lump</w:t>
      </w:r>
      <w:r w:rsidR="00E0493F" w:rsidRPr="00C5460A">
        <w:rPr>
          <w:rFonts w:ascii="Times New Roman" w:hAnsi="Times New Roman" w:cs="Times New Roman"/>
          <w:sz w:val="24"/>
          <w:szCs w:val="24"/>
          <w:lang w:val="uk-UA"/>
        </w:rPr>
        <w:t>-</w:t>
      </w:r>
      <w:r w:rsidR="00C32181">
        <w:rPr>
          <w:rFonts w:ascii="Times New Roman" w:hAnsi="Times New Roman" w:cs="Times New Roman"/>
          <w:sz w:val="24"/>
          <w:szCs w:val="24"/>
          <w:lang w:val="en-US"/>
        </w:rPr>
        <w:t>sum</w:t>
      </w:r>
      <w:r w:rsidR="00C32181" w:rsidRPr="00C5460A">
        <w:rPr>
          <w:rFonts w:ascii="Times New Roman" w:hAnsi="Times New Roman" w:cs="Times New Roman"/>
          <w:sz w:val="24"/>
          <w:szCs w:val="24"/>
          <w:lang w:val="uk-UA"/>
        </w:rPr>
        <w:t xml:space="preserve"> </w:t>
      </w:r>
      <w:r w:rsidR="00C32181">
        <w:rPr>
          <w:rFonts w:ascii="Times New Roman" w:hAnsi="Times New Roman" w:cs="Times New Roman"/>
          <w:sz w:val="24"/>
          <w:szCs w:val="24"/>
          <w:lang w:val="en-US"/>
        </w:rPr>
        <w:t>contract</w:t>
      </w:r>
      <w:r w:rsidR="00C32181" w:rsidRPr="00C5460A">
        <w:rPr>
          <w:rFonts w:ascii="Times New Roman" w:hAnsi="Times New Roman" w:cs="Times New Roman"/>
          <w:sz w:val="24"/>
          <w:szCs w:val="24"/>
          <w:lang w:val="uk-UA"/>
        </w:rPr>
        <w:t>)</w:t>
      </w:r>
      <w:r w:rsidR="00536F62">
        <w:rPr>
          <w:rFonts w:ascii="Times New Roman" w:hAnsi="Times New Roman" w:cs="Times New Roman"/>
          <w:sz w:val="24"/>
          <w:szCs w:val="24"/>
          <w:lang w:val="uk-UA"/>
        </w:rPr>
        <w:t>.</w:t>
      </w:r>
      <w:r w:rsidR="00D130B6" w:rsidRPr="0064410E">
        <w:rPr>
          <w:rFonts w:ascii="Times New Roman" w:hAnsi="Times New Roman" w:cs="Times New Roman"/>
          <w:sz w:val="24"/>
          <w:szCs w:val="24"/>
          <w:lang w:val="uk-UA"/>
        </w:rPr>
        <w:t xml:space="preserve"> </w:t>
      </w:r>
    </w:p>
    <w:p w:rsidR="00397925" w:rsidRPr="0064410E" w:rsidRDefault="00083C7D" w:rsidP="00083C7D">
      <w:pPr>
        <w:tabs>
          <w:tab w:val="num" w:pos="0"/>
        </w:tabs>
        <w:jc w:val="both"/>
        <w:rPr>
          <w:rFonts w:ascii="Times New Roman" w:hAnsi="Times New Roman" w:cs="Times New Roman"/>
          <w:sz w:val="24"/>
          <w:szCs w:val="24"/>
          <w:lang w:val="uk-UA"/>
        </w:rPr>
      </w:pPr>
      <w:r w:rsidRPr="0064410E">
        <w:rPr>
          <w:rFonts w:ascii="Times New Roman" w:hAnsi="Times New Roman" w:cs="Times New Roman"/>
          <w:sz w:val="24"/>
          <w:szCs w:val="24"/>
          <w:lang w:val="uk-UA"/>
        </w:rPr>
        <w:t xml:space="preserve">Консультант сам забезпечує себе транспортними засобами, житлом, покриватиме відповідні </w:t>
      </w:r>
      <w:r w:rsidRPr="0064410E">
        <w:rPr>
          <w:rFonts w:ascii="Times New Roman" w:hAnsi="Times New Roman" w:cs="Times New Roman"/>
          <w:sz w:val="24"/>
          <w:szCs w:val="24"/>
          <w:lang w:val="uk-UA"/>
        </w:rPr>
        <w:lastRenderedPageBreak/>
        <w:t xml:space="preserve">витрати на їх утримання, забезпечувати себе засобами зв’язку, матеріалами, друкуватиме документи, готуватиме звіти і т. п. </w:t>
      </w:r>
    </w:p>
    <w:p w:rsidR="00397925" w:rsidRPr="00F10913" w:rsidRDefault="00397925" w:rsidP="00083C7D">
      <w:pPr>
        <w:tabs>
          <w:tab w:val="num" w:pos="0"/>
        </w:tabs>
        <w:jc w:val="both"/>
        <w:rPr>
          <w:rFonts w:ascii="Times New Roman" w:hAnsi="Times New Roman" w:cs="Times New Roman"/>
          <w:sz w:val="24"/>
          <w:szCs w:val="24"/>
          <w:lang w:val="uk-UA"/>
        </w:rPr>
      </w:pPr>
    </w:p>
    <w:p w:rsidR="00083C7D" w:rsidRPr="006A0AC5" w:rsidRDefault="005673E7" w:rsidP="00083C7D">
      <w:pPr>
        <w:tabs>
          <w:tab w:val="num" w:pos="0"/>
        </w:tabs>
        <w:jc w:val="both"/>
        <w:rPr>
          <w:rFonts w:ascii="Times New Roman" w:hAnsi="Times New Roman" w:cs="Times New Roman"/>
          <w:sz w:val="24"/>
          <w:szCs w:val="24"/>
          <w:lang w:val="uk-UA"/>
        </w:rPr>
      </w:pPr>
      <w:r w:rsidRPr="006A0AC5">
        <w:rPr>
          <w:rFonts w:ascii="Times New Roman" w:hAnsi="Times New Roman" w:cs="Times New Roman"/>
          <w:sz w:val="24"/>
          <w:szCs w:val="24"/>
          <w:lang w:val="uk-UA"/>
        </w:rPr>
        <w:t xml:space="preserve">Виконання завдання </w:t>
      </w:r>
      <w:r w:rsidR="00F67028" w:rsidRPr="006A0AC5">
        <w:rPr>
          <w:rFonts w:ascii="Times New Roman" w:hAnsi="Times New Roman" w:cs="Times New Roman"/>
          <w:sz w:val="24"/>
          <w:szCs w:val="24"/>
          <w:lang w:val="uk-UA"/>
        </w:rPr>
        <w:t>може потребувати відрядження по Україні.</w:t>
      </w:r>
    </w:p>
    <w:p w:rsidR="00083C7D" w:rsidRPr="006A0AC5" w:rsidRDefault="00D6221A" w:rsidP="00420F97">
      <w:pPr>
        <w:pStyle w:val="a3"/>
        <w:spacing w:before="120"/>
        <w:ind w:left="0"/>
        <w:jc w:val="both"/>
        <w:rPr>
          <w:rFonts w:ascii="Times New Roman" w:hAnsi="Times New Roman" w:cs="Times New Roman"/>
          <w:sz w:val="24"/>
          <w:szCs w:val="24"/>
          <w:lang w:val="uk-UA"/>
        </w:rPr>
      </w:pPr>
      <w:r>
        <w:rPr>
          <w:rFonts w:ascii="Times New Roman" w:hAnsi="Times New Roman" w:cs="Times New Roman"/>
          <w:sz w:val="24"/>
          <w:szCs w:val="24"/>
          <w:lang w:val="uk-UA"/>
        </w:rPr>
        <w:t>АВ</w:t>
      </w:r>
      <w:r w:rsidR="00083C7D" w:rsidRPr="006A0AC5">
        <w:rPr>
          <w:rFonts w:ascii="Times New Roman" w:hAnsi="Times New Roman" w:cs="Times New Roman"/>
          <w:sz w:val="24"/>
          <w:szCs w:val="24"/>
        </w:rPr>
        <w:t xml:space="preserve"> </w:t>
      </w:r>
      <w:r w:rsidR="00591C31" w:rsidRPr="006A0AC5">
        <w:rPr>
          <w:rFonts w:ascii="Times New Roman" w:hAnsi="Times New Roman" w:cs="Times New Roman"/>
          <w:sz w:val="24"/>
          <w:szCs w:val="24"/>
          <w:lang w:val="uk-UA"/>
        </w:rPr>
        <w:t>надасть</w:t>
      </w:r>
      <w:r w:rsidR="00083C7D" w:rsidRPr="006A0AC5">
        <w:rPr>
          <w:rFonts w:ascii="Times New Roman" w:hAnsi="Times New Roman" w:cs="Times New Roman"/>
          <w:sz w:val="24"/>
          <w:szCs w:val="24"/>
        </w:rPr>
        <w:t xml:space="preserve"> Консультанту інформацію, необхідну для виконання </w:t>
      </w:r>
      <w:r w:rsidR="00083C7D" w:rsidRPr="006A0AC5">
        <w:rPr>
          <w:rFonts w:ascii="Times New Roman" w:hAnsi="Times New Roman" w:cs="Times New Roman"/>
          <w:sz w:val="24"/>
          <w:szCs w:val="24"/>
          <w:lang w:val="uk-UA"/>
        </w:rPr>
        <w:t>ним</w:t>
      </w:r>
      <w:r w:rsidR="00591C31" w:rsidRPr="006A0AC5">
        <w:rPr>
          <w:rFonts w:ascii="Times New Roman" w:hAnsi="Times New Roman" w:cs="Times New Roman"/>
          <w:sz w:val="24"/>
          <w:szCs w:val="24"/>
        </w:rPr>
        <w:t xml:space="preserve"> завдання</w:t>
      </w:r>
      <w:r w:rsidR="00083C7D" w:rsidRPr="006A0AC5">
        <w:rPr>
          <w:rFonts w:ascii="Times New Roman" w:hAnsi="Times New Roman" w:cs="Times New Roman"/>
          <w:sz w:val="24"/>
          <w:szCs w:val="24"/>
        </w:rPr>
        <w:t>.</w:t>
      </w:r>
    </w:p>
    <w:p w:rsidR="00AF2575" w:rsidRPr="006A0AC5" w:rsidRDefault="00AF2575" w:rsidP="00420F97">
      <w:pPr>
        <w:pStyle w:val="a3"/>
        <w:spacing w:before="120"/>
        <w:ind w:left="0"/>
        <w:jc w:val="both"/>
        <w:rPr>
          <w:rFonts w:ascii="Times New Roman" w:hAnsi="Times New Roman" w:cs="Times New Roman"/>
          <w:sz w:val="24"/>
          <w:szCs w:val="24"/>
          <w:lang w:val="uk-UA"/>
        </w:rPr>
      </w:pPr>
      <w:r w:rsidRPr="006A0AC5">
        <w:rPr>
          <w:rFonts w:ascii="Times New Roman" w:hAnsi="Times New Roman" w:cs="Times New Roman"/>
          <w:sz w:val="24"/>
          <w:szCs w:val="24"/>
          <w:lang w:val="uk-UA"/>
        </w:rPr>
        <w:t xml:space="preserve">Консультант надає свої послуги на </w:t>
      </w:r>
      <w:r w:rsidR="00022834" w:rsidRPr="006A0AC5">
        <w:rPr>
          <w:rFonts w:ascii="Times New Roman" w:hAnsi="Times New Roman" w:cs="Times New Roman"/>
          <w:sz w:val="24"/>
          <w:szCs w:val="24"/>
          <w:lang w:val="uk-UA"/>
        </w:rPr>
        <w:t xml:space="preserve">основі </w:t>
      </w:r>
      <w:r w:rsidRPr="006A0AC5">
        <w:rPr>
          <w:rFonts w:ascii="Times New Roman" w:hAnsi="Times New Roman" w:cs="Times New Roman"/>
          <w:sz w:val="24"/>
          <w:szCs w:val="24"/>
          <w:lang w:val="uk-UA"/>
        </w:rPr>
        <w:t>повн</w:t>
      </w:r>
      <w:r w:rsidR="00022834" w:rsidRPr="006A0AC5">
        <w:rPr>
          <w:rFonts w:ascii="Times New Roman" w:hAnsi="Times New Roman" w:cs="Times New Roman"/>
          <w:sz w:val="24"/>
          <w:szCs w:val="24"/>
          <w:lang w:val="uk-UA"/>
        </w:rPr>
        <w:t>ого</w:t>
      </w:r>
      <w:r w:rsidRPr="006A0AC5">
        <w:rPr>
          <w:rFonts w:ascii="Times New Roman" w:hAnsi="Times New Roman" w:cs="Times New Roman"/>
          <w:sz w:val="24"/>
          <w:szCs w:val="24"/>
          <w:lang w:val="uk-UA"/>
        </w:rPr>
        <w:t xml:space="preserve"> робоч</w:t>
      </w:r>
      <w:r w:rsidR="00022834" w:rsidRPr="006A0AC5">
        <w:rPr>
          <w:rFonts w:ascii="Times New Roman" w:hAnsi="Times New Roman" w:cs="Times New Roman"/>
          <w:sz w:val="24"/>
          <w:szCs w:val="24"/>
          <w:lang w:val="uk-UA"/>
        </w:rPr>
        <w:t>ого</w:t>
      </w:r>
      <w:r w:rsidRPr="006A0AC5">
        <w:rPr>
          <w:rFonts w:ascii="Times New Roman" w:hAnsi="Times New Roman" w:cs="Times New Roman"/>
          <w:sz w:val="24"/>
          <w:szCs w:val="24"/>
          <w:lang w:val="uk-UA"/>
        </w:rPr>
        <w:t xml:space="preserve"> д</w:t>
      </w:r>
      <w:r w:rsidR="00022834" w:rsidRPr="006A0AC5">
        <w:rPr>
          <w:rFonts w:ascii="Times New Roman" w:hAnsi="Times New Roman" w:cs="Times New Roman"/>
          <w:sz w:val="24"/>
          <w:szCs w:val="24"/>
          <w:lang w:val="uk-UA"/>
        </w:rPr>
        <w:t>ня</w:t>
      </w:r>
      <w:r w:rsidRPr="006A0AC5">
        <w:rPr>
          <w:rFonts w:ascii="Times New Roman" w:hAnsi="Times New Roman" w:cs="Times New Roman"/>
          <w:sz w:val="24"/>
          <w:szCs w:val="24"/>
          <w:lang w:val="uk-UA"/>
        </w:rPr>
        <w:t>.</w:t>
      </w:r>
    </w:p>
    <w:p w:rsidR="000B18C6" w:rsidRDefault="009876CE" w:rsidP="00420F97">
      <w:pPr>
        <w:pStyle w:val="a3"/>
        <w:spacing w:before="120"/>
        <w:ind w:left="0"/>
        <w:jc w:val="both"/>
        <w:rPr>
          <w:rFonts w:ascii="Times New Roman" w:hAnsi="Times New Roman" w:cs="Times New Roman"/>
          <w:sz w:val="24"/>
          <w:szCs w:val="24"/>
          <w:lang w:val="uk-UA"/>
        </w:rPr>
      </w:pPr>
      <w:r w:rsidRPr="006A0AC5">
        <w:rPr>
          <w:rFonts w:ascii="Times New Roman" w:hAnsi="Times New Roman" w:cs="Times New Roman"/>
          <w:sz w:val="24"/>
          <w:szCs w:val="24"/>
          <w:lang w:val="uk-UA"/>
        </w:rPr>
        <w:t>Консультант</w:t>
      </w:r>
      <w:r w:rsidR="00AF2575" w:rsidRPr="006A0AC5">
        <w:rPr>
          <w:rFonts w:ascii="Times New Roman" w:hAnsi="Times New Roman" w:cs="Times New Roman"/>
          <w:sz w:val="24"/>
          <w:szCs w:val="24"/>
          <w:lang w:val="uk-UA"/>
        </w:rPr>
        <w:t xml:space="preserve"> може працювати дистанційно</w:t>
      </w:r>
      <w:r w:rsidR="00591C31" w:rsidRPr="006A0AC5">
        <w:rPr>
          <w:rFonts w:ascii="Times New Roman" w:hAnsi="Times New Roman" w:cs="Times New Roman"/>
          <w:sz w:val="24"/>
          <w:szCs w:val="24"/>
          <w:lang w:val="uk-UA"/>
        </w:rPr>
        <w:t>.</w:t>
      </w:r>
    </w:p>
    <w:p w:rsidR="002F5599" w:rsidRDefault="002F5599" w:rsidP="00420F97">
      <w:pPr>
        <w:pStyle w:val="a3"/>
        <w:spacing w:before="120"/>
        <w:ind w:left="0"/>
        <w:jc w:val="both"/>
        <w:rPr>
          <w:rFonts w:ascii="Times New Roman" w:hAnsi="Times New Roman" w:cs="Times New Roman"/>
          <w:sz w:val="24"/>
          <w:szCs w:val="24"/>
          <w:lang w:val="uk-UA"/>
        </w:rPr>
      </w:pPr>
    </w:p>
    <w:p w:rsidR="000B18C6" w:rsidRDefault="000B18C6" w:rsidP="00420F97">
      <w:pPr>
        <w:pStyle w:val="a3"/>
        <w:spacing w:before="120"/>
        <w:ind w:left="0"/>
        <w:jc w:val="both"/>
        <w:rPr>
          <w:rFonts w:ascii="Times New Roman" w:hAnsi="Times New Roman" w:cs="Times New Roman"/>
          <w:sz w:val="24"/>
          <w:szCs w:val="24"/>
          <w:lang w:val="uk-UA"/>
        </w:rPr>
      </w:pPr>
      <w:r>
        <w:rPr>
          <w:rFonts w:ascii="Times New Roman" w:hAnsi="Times New Roman" w:cs="Times New Roman"/>
          <w:sz w:val="24"/>
          <w:szCs w:val="24"/>
          <w:lang w:val="uk-UA"/>
        </w:rPr>
        <w:t>З Технічним завданням для цього завдання можна ознайомитись за посиланням:</w:t>
      </w:r>
    </w:p>
    <w:p w:rsidR="000B18C6" w:rsidRPr="008828E9" w:rsidRDefault="007102D5" w:rsidP="00420F97">
      <w:pPr>
        <w:pStyle w:val="a3"/>
        <w:spacing w:before="120"/>
        <w:ind w:left="0"/>
        <w:jc w:val="both"/>
        <w:rPr>
          <w:rFonts w:ascii="Times New Roman" w:hAnsi="Times New Roman" w:cs="Times New Roman"/>
          <w:i/>
          <w:sz w:val="24"/>
          <w:szCs w:val="24"/>
          <w:lang w:val="uk-UA"/>
        </w:rPr>
      </w:pPr>
      <w:hyperlink r:id="rId6" w:history="1">
        <w:r w:rsidR="008828E9" w:rsidRPr="0080001B">
          <w:rPr>
            <w:rStyle w:val="af2"/>
            <w:rFonts w:ascii="Times New Roman" w:hAnsi="Times New Roman" w:cs="Times New Roman"/>
            <w:i/>
            <w:sz w:val="24"/>
            <w:szCs w:val="24"/>
            <w:lang w:val="uk-UA"/>
          </w:rPr>
          <w:t>https://drive.google.com/file/d/190PFsIm2deIl0SBbvzyh2hOB8Yz6VfIo/view?usp=sharing</w:t>
        </w:r>
      </w:hyperlink>
      <w:r w:rsidR="008828E9" w:rsidRPr="008828E9">
        <w:rPr>
          <w:rFonts w:ascii="Times New Roman" w:hAnsi="Times New Roman" w:cs="Times New Roman"/>
          <w:i/>
          <w:sz w:val="24"/>
          <w:szCs w:val="24"/>
          <w:lang w:val="uk-UA"/>
        </w:rPr>
        <w:t xml:space="preserve"> </w:t>
      </w:r>
    </w:p>
    <w:p w:rsidR="00C95BFC" w:rsidRPr="006A0AC5" w:rsidRDefault="00C95BFC" w:rsidP="00CD4F27">
      <w:pPr>
        <w:pStyle w:val="a3"/>
        <w:spacing w:before="120"/>
        <w:ind w:left="0"/>
        <w:jc w:val="both"/>
        <w:rPr>
          <w:rFonts w:ascii="Times New Roman" w:hAnsi="Times New Roman" w:cs="Times New Roman"/>
          <w:sz w:val="24"/>
          <w:szCs w:val="24"/>
          <w:lang w:val="uk-UA"/>
        </w:rPr>
      </w:pPr>
    </w:p>
    <w:p w:rsidR="00BC065F" w:rsidRPr="00BC065F" w:rsidRDefault="00BC065F" w:rsidP="00BC065F">
      <w:pPr>
        <w:rPr>
          <w:rFonts w:ascii="Times New Roman" w:eastAsia="Times New Roman" w:hAnsi="Times New Roman" w:cs="Times New Roman"/>
          <w:sz w:val="24"/>
          <w:lang w:val="uk-UA"/>
        </w:rPr>
      </w:pPr>
    </w:p>
    <w:p w:rsidR="00BC065F" w:rsidRPr="00BC065F" w:rsidRDefault="00BC065F" w:rsidP="00BC065F">
      <w:pPr>
        <w:spacing w:before="100" w:beforeAutospacing="1" w:after="100" w:afterAutospacing="1"/>
        <w:rPr>
          <w:rFonts w:ascii="Times NewRoman" w:eastAsia="Times New Roman" w:hAnsi="Times NewRoman" w:cs="Times New Roman"/>
          <w:sz w:val="24"/>
          <w:szCs w:val="24"/>
          <w:lang w:val="uk-UA" w:eastAsia="ru-RU"/>
        </w:rPr>
      </w:pPr>
      <w:r w:rsidRPr="00BC065F">
        <w:rPr>
          <w:rFonts w:ascii="Times New Roman" w:eastAsia="Times New Roman" w:hAnsi="Times New Roman" w:cs="Times New Roman"/>
          <w:sz w:val="24"/>
          <w:szCs w:val="24"/>
          <w:lang w:val="uk-UA" w:eastAsia="ru-RU"/>
        </w:rPr>
        <w:t xml:space="preserve">Резюме мають бути подані на </w:t>
      </w:r>
      <w:r w:rsidR="000B18C6">
        <w:rPr>
          <w:rFonts w:ascii="Times New Roman" w:eastAsia="Times New Roman" w:hAnsi="Times New Roman" w:cs="Times New Roman"/>
          <w:sz w:val="24"/>
          <w:szCs w:val="24"/>
          <w:lang w:val="uk-UA" w:eastAsia="ru-RU"/>
        </w:rPr>
        <w:t>такі адреси</w:t>
      </w:r>
      <w:r w:rsidRPr="00BC065F">
        <w:rPr>
          <w:rFonts w:ascii="Times New Roman" w:eastAsia="Times New Roman" w:hAnsi="Times New Roman" w:cs="Times New Roman"/>
          <w:sz w:val="24"/>
          <w:szCs w:val="24"/>
          <w:lang w:val="uk-UA" w:eastAsia="ru-RU"/>
        </w:rPr>
        <w:t>:</w:t>
      </w:r>
      <w:r w:rsidR="000B18C6">
        <w:rPr>
          <w:rFonts w:ascii="Times New Roman" w:eastAsia="Times New Roman" w:hAnsi="Times New Roman" w:cs="Times New Roman"/>
          <w:sz w:val="24"/>
          <w:szCs w:val="24"/>
          <w:lang w:val="uk-UA" w:eastAsia="ru-RU"/>
        </w:rPr>
        <w:t xml:space="preserve"> </w:t>
      </w:r>
      <w:hyperlink r:id="rId7" w:history="1">
        <w:r w:rsidR="000B18C6" w:rsidRPr="000B18C6">
          <w:rPr>
            <w:rStyle w:val="af2"/>
            <w:rFonts w:ascii="Times New Roman" w:hAnsi="Times New Roman" w:cs="Times New Roman"/>
            <w:spacing w:val="-2"/>
            <w:sz w:val="24"/>
            <w:lang w:val="en-US"/>
          </w:rPr>
          <w:t>ifi</w:t>
        </w:r>
        <w:r w:rsidR="000B18C6" w:rsidRPr="000B18C6">
          <w:rPr>
            <w:rStyle w:val="af2"/>
            <w:rFonts w:ascii="Times New Roman" w:hAnsi="Times New Roman" w:cs="Times New Roman"/>
            <w:spacing w:val="-2"/>
            <w:sz w:val="24"/>
          </w:rPr>
          <w:t>@</w:t>
        </w:r>
        <w:r w:rsidR="000B18C6" w:rsidRPr="000B18C6">
          <w:rPr>
            <w:rStyle w:val="af2"/>
            <w:rFonts w:ascii="Times New Roman" w:hAnsi="Times New Roman" w:cs="Times New Roman"/>
            <w:spacing w:val="-2"/>
            <w:sz w:val="24"/>
            <w:lang w:val="en-US"/>
          </w:rPr>
          <w:t>restoration</w:t>
        </w:r>
        <w:r w:rsidR="000B18C6" w:rsidRPr="000B18C6">
          <w:rPr>
            <w:rStyle w:val="af2"/>
            <w:rFonts w:ascii="Times New Roman" w:hAnsi="Times New Roman" w:cs="Times New Roman"/>
            <w:spacing w:val="-2"/>
            <w:sz w:val="24"/>
          </w:rPr>
          <w:t>.</w:t>
        </w:r>
        <w:r w:rsidR="000B18C6" w:rsidRPr="000B18C6">
          <w:rPr>
            <w:rStyle w:val="af2"/>
            <w:rFonts w:ascii="Times New Roman" w:hAnsi="Times New Roman" w:cs="Times New Roman"/>
            <w:spacing w:val="-2"/>
            <w:sz w:val="24"/>
            <w:lang w:val="en-US"/>
          </w:rPr>
          <w:t>gov</w:t>
        </w:r>
        <w:r w:rsidR="000B18C6" w:rsidRPr="000B18C6">
          <w:rPr>
            <w:rStyle w:val="af2"/>
            <w:rFonts w:ascii="Times New Roman" w:hAnsi="Times New Roman" w:cs="Times New Roman"/>
            <w:spacing w:val="-2"/>
            <w:sz w:val="24"/>
          </w:rPr>
          <w:t>.</w:t>
        </w:r>
        <w:r w:rsidR="000B18C6" w:rsidRPr="000B18C6">
          <w:rPr>
            <w:rStyle w:val="af2"/>
            <w:rFonts w:ascii="Times New Roman" w:hAnsi="Times New Roman" w:cs="Times New Roman"/>
            <w:spacing w:val="-2"/>
            <w:sz w:val="24"/>
            <w:lang w:val="en-US"/>
          </w:rPr>
          <w:t>ua</w:t>
        </w:r>
      </w:hyperlink>
      <w:r w:rsidR="000B18C6" w:rsidRPr="000B18C6">
        <w:t xml:space="preserve">; </w:t>
      </w:r>
      <w:r w:rsidRPr="00BC065F">
        <w:rPr>
          <w:rFonts w:ascii="Times New Roman" w:eastAsia="Times New Roman" w:hAnsi="Times New Roman" w:cs="Times New Roman"/>
          <w:sz w:val="24"/>
          <w:szCs w:val="24"/>
          <w:lang w:val="uk-UA" w:eastAsia="ru-RU"/>
        </w:rPr>
        <w:t xml:space="preserve"> </w:t>
      </w:r>
      <w:hyperlink r:id="rId8" w:history="1">
        <w:r w:rsidR="004402A0" w:rsidRPr="004402A0">
          <w:rPr>
            <w:rStyle w:val="af2"/>
            <w:rFonts w:ascii="Times New Roman" w:hAnsi="Times New Roman" w:cs="Times New Roman"/>
            <w:spacing w:val="-2"/>
            <w:sz w:val="24"/>
            <w:lang w:val="en-US"/>
          </w:rPr>
          <w:t>pmu</w:t>
        </w:r>
        <w:r w:rsidR="004402A0" w:rsidRPr="007E19D9">
          <w:rPr>
            <w:rStyle w:val="af2"/>
            <w:rFonts w:ascii="Times New Roman" w:hAnsi="Times New Roman" w:cs="Times New Roman"/>
            <w:spacing w:val="-2"/>
            <w:sz w:val="24"/>
            <w:lang w:val="uk-UA"/>
          </w:rPr>
          <w:t>@</w:t>
        </w:r>
        <w:r w:rsidR="004402A0" w:rsidRPr="004402A0">
          <w:rPr>
            <w:rStyle w:val="af2"/>
            <w:rFonts w:ascii="Times New Roman" w:hAnsi="Times New Roman" w:cs="Times New Roman"/>
            <w:spacing w:val="-2"/>
            <w:sz w:val="24"/>
            <w:lang w:val="en-US"/>
          </w:rPr>
          <w:t>restoration</w:t>
        </w:r>
        <w:r w:rsidR="004402A0" w:rsidRPr="007E19D9">
          <w:rPr>
            <w:rStyle w:val="af2"/>
            <w:rFonts w:ascii="Times New Roman" w:hAnsi="Times New Roman" w:cs="Times New Roman"/>
            <w:spacing w:val="-2"/>
            <w:sz w:val="24"/>
            <w:lang w:val="uk-UA"/>
          </w:rPr>
          <w:t>.</w:t>
        </w:r>
        <w:r w:rsidR="004402A0" w:rsidRPr="004402A0">
          <w:rPr>
            <w:rStyle w:val="af2"/>
            <w:rFonts w:ascii="Times New Roman" w:hAnsi="Times New Roman" w:cs="Times New Roman"/>
            <w:spacing w:val="-2"/>
            <w:sz w:val="24"/>
            <w:lang w:val="en-US"/>
          </w:rPr>
          <w:t>gov</w:t>
        </w:r>
        <w:r w:rsidR="004402A0" w:rsidRPr="007E19D9">
          <w:rPr>
            <w:rStyle w:val="af2"/>
            <w:rFonts w:ascii="Times New Roman" w:hAnsi="Times New Roman" w:cs="Times New Roman"/>
            <w:spacing w:val="-2"/>
            <w:sz w:val="24"/>
            <w:lang w:val="uk-UA"/>
          </w:rPr>
          <w:t>.</w:t>
        </w:r>
        <w:r w:rsidR="004402A0" w:rsidRPr="004402A0">
          <w:rPr>
            <w:rStyle w:val="af2"/>
            <w:rFonts w:ascii="Times New Roman" w:hAnsi="Times New Roman" w:cs="Times New Roman"/>
            <w:spacing w:val="-2"/>
            <w:sz w:val="24"/>
            <w:lang w:val="en-US"/>
          </w:rPr>
          <w:t>ua</w:t>
        </w:r>
      </w:hyperlink>
      <w:r w:rsidR="004402A0">
        <w:rPr>
          <w:rFonts w:ascii="Times New Roman" w:hAnsi="Times New Roman" w:cs="Times New Roman"/>
          <w:spacing w:val="-2"/>
          <w:sz w:val="24"/>
          <w:lang w:val="uk-UA"/>
        </w:rPr>
        <w:t xml:space="preserve"> </w:t>
      </w:r>
      <w:r w:rsidRPr="00BC065F">
        <w:rPr>
          <w:rFonts w:ascii="Times NewRoman" w:eastAsia="Times New Roman" w:hAnsi="Times NewRoman" w:cs="Times New Roman"/>
          <w:sz w:val="24"/>
          <w:szCs w:val="24"/>
          <w:lang w:val="uk-UA" w:eastAsia="ru-RU"/>
        </w:rPr>
        <w:t xml:space="preserve">з темою: </w:t>
      </w:r>
      <w:r w:rsidR="007E19D9" w:rsidRPr="007E19D9">
        <w:rPr>
          <w:rFonts w:ascii="Times New Roman" w:hAnsi="Times New Roman" w:cs="Times New Roman"/>
          <w:sz w:val="24"/>
          <w:lang w:val="uk-UA"/>
        </w:rPr>
        <w:t>"</w:t>
      </w:r>
      <w:r w:rsidR="00021A4D">
        <w:rPr>
          <w:rFonts w:ascii="Times New Roman" w:hAnsi="Times New Roman" w:cs="Times New Roman"/>
          <w:sz w:val="24"/>
          <w:lang w:val="uk-UA"/>
        </w:rPr>
        <w:t>Індивідуальний консультант</w:t>
      </w:r>
      <w:r w:rsidR="007E19D9" w:rsidRPr="007E19D9">
        <w:rPr>
          <w:rFonts w:ascii="Times New Roman" w:hAnsi="Times New Roman" w:cs="Times New Roman"/>
          <w:sz w:val="24"/>
          <w:lang w:val="uk-UA"/>
        </w:rPr>
        <w:t xml:space="preserve"> – </w:t>
      </w:r>
      <w:r w:rsidR="00021A4D" w:rsidRPr="00021A4D">
        <w:rPr>
          <w:rFonts w:ascii="Times New Roman" w:hAnsi="Times New Roman" w:cs="Times New Roman"/>
          <w:sz w:val="24"/>
          <w:szCs w:val="24"/>
          <w:lang w:val="uk-UA"/>
        </w:rPr>
        <w:t>Спеціаліст з питань дотримання екологічних норм</w:t>
      </w:r>
      <w:r w:rsidR="007E19D9" w:rsidRPr="007E19D9">
        <w:rPr>
          <w:rFonts w:ascii="Times New Roman" w:hAnsi="Times New Roman" w:cs="Times New Roman"/>
          <w:sz w:val="24"/>
          <w:lang w:val="uk-UA"/>
        </w:rPr>
        <w:t>"</w:t>
      </w:r>
      <w:r w:rsidR="007E19D9" w:rsidRPr="007E19D9">
        <w:rPr>
          <w:rFonts w:ascii="Times NewRoman" w:hAnsi="Times NewRoman"/>
          <w:lang w:val="uk-UA"/>
        </w:rPr>
        <w:t xml:space="preserve"> </w:t>
      </w:r>
      <w:r w:rsidRPr="00BC065F">
        <w:rPr>
          <w:rFonts w:ascii="Times NewRoman" w:eastAsia="Times New Roman" w:hAnsi="Times NewRoman" w:cs="Times New Roman"/>
          <w:sz w:val="24"/>
          <w:szCs w:val="24"/>
          <w:lang w:val="uk-UA" w:eastAsia="ru-RU"/>
        </w:rPr>
        <w:t xml:space="preserve">до </w:t>
      </w:r>
      <w:r w:rsidR="00194DA1">
        <w:rPr>
          <w:rFonts w:ascii="Times NewRoman" w:eastAsia="Times New Roman" w:hAnsi="Times NewRoman" w:cs="Times New Roman"/>
          <w:sz w:val="24"/>
          <w:szCs w:val="24"/>
          <w:lang w:val="uk-UA" w:eastAsia="ru-RU"/>
        </w:rPr>
        <w:t>06</w:t>
      </w:r>
      <w:r w:rsidRPr="000B18C6">
        <w:rPr>
          <w:rFonts w:ascii="Times NewRoman" w:eastAsia="Times New Roman" w:hAnsi="Times NewRoman" w:cs="Times New Roman"/>
          <w:sz w:val="24"/>
          <w:szCs w:val="24"/>
          <w:lang w:val="uk-UA" w:eastAsia="ru-RU"/>
        </w:rPr>
        <w:t xml:space="preserve"> </w:t>
      </w:r>
      <w:r w:rsidR="00194DA1">
        <w:rPr>
          <w:rFonts w:ascii="Times NewRoman" w:eastAsia="Times New Roman" w:hAnsi="Times NewRoman" w:cs="Times New Roman"/>
          <w:sz w:val="24"/>
          <w:szCs w:val="24"/>
          <w:lang w:val="uk-UA" w:eastAsia="ru-RU"/>
        </w:rPr>
        <w:t>грудня  2023 р., 18</w:t>
      </w:r>
      <w:r w:rsidRPr="000B18C6">
        <w:rPr>
          <w:rFonts w:ascii="Times NewRoman" w:eastAsia="Times New Roman" w:hAnsi="Times NewRoman" w:cs="Times New Roman"/>
          <w:sz w:val="24"/>
          <w:szCs w:val="24"/>
          <w:lang w:val="uk-UA" w:eastAsia="ru-RU"/>
        </w:rPr>
        <w:t>:00</w:t>
      </w:r>
      <w:r w:rsidR="000B18C6" w:rsidRPr="000B18C6">
        <w:rPr>
          <w:rFonts w:ascii="Times NewRoman" w:eastAsia="Times New Roman" w:hAnsi="Times NewRoman" w:cs="Times New Roman"/>
          <w:sz w:val="24"/>
          <w:szCs w:val="24"/>
          <w:lang w:val="uk-UA" w:eastAsia="ru-RU"/>
        </w:rPr>
        <w:t xml:space="preserve"> за Київським часом</w:t>
      </w:r>
      <w:r w:rsidRPr="000B18C6">
        <w:rPr>
          <w:rFonts w:ascii="Times NewRoman" w:eastAsia="Times New Roman" w:hAnsi="Times NewRoman" w:cs="Times New Roman"/>
          <w:sz w:val="24"/>
          <w:szCs w:val="24"/>
          <w:lang w:val="uk-UA" w:eastAsia="ru-RU"/>
        </w:rPr>
        <w:t>.</w:t>
      </w:r>
    </w:p>
    <w:p w:rsidR="00D64EB8" w:rsidRDefault="00BC065F" w:rsidP="004402A0">
      <w:pPr>
        <w:pStyle w:val="a3"/>
        <w:spacing w:before="120"/>
        <w:ind w:left="0"/>
        <w:jc w:val="both"/>
        <w:rPr>
          <w:rFonts w:ascii="Times New Roman" w:hAnsi="Times New Roman" w:cs="Times New Roman"/>
          <w:sz w:val="24"/>
          <w:szCs w:val="24"/>
          <w:lang w:val="uk-UA"/>
        </w:rPr>
      </w:pPr>
      <w:r w:rsidRPr="004402A0">
        <w:rPr>
          <w:rFonts w:ascii="Times New Roman" w:hAnsi="Times New Roman" w:cs="Times New Roman"/>
          <w:sz w:val="24"/>
          <w:szCs w:val="24"/>
          <w:lang w:val="uk-UA"/>
        </w:rPr>
        <w:t xml:space="preserve">Відбір Консультанта здійснюватиметься відповідно до процедури відбору </w:t>
      </w:r>
      <w:r w:rsidR="008559C6">
        <w:rPr>
          <w:rFonts w:ascii="Times New Roman" w:hAnsi="Times New Roman" w:cs="Times New Roman"/>
          <w:sz w:val="24"/>
          <w:szCs w:val="24"/>
          <w:lang w:val="uk-UA"/>
        </w:rPr>
        <w:t>Індивідуального Консультанта (IК</w:t>
      </w:r>
      <w:r w:rsidRPr="004402A0">
        <w:rPr>
          <w:rFonts w:ascii="Times New Roman" w:hAnsi="Times New Roman" w:cs="Times New Roman"/>
          <w:sz w:val="24"/>
          <w:szCs w:val="24"/>
          <w:lang w:val="uk-UA"/>
        </w:rPr>
        <w:t>)</w:t>
      </w:r>
      <w:r w:rsidR="00D64EB8" w:rsidRPr="00D64EB8">
        <w:rPr>
          <w:rFonts w:ascii="Times New Roman" w:hAnsi="Times New Roman" w:cs="Times New Roman"/>
          <w:sz w:val="24"/>
          <w:szCs w:val="24"/>
          <w:lang w:val="uk-UA"/>
        </w:rPr>
        <w:t xml:space="preserve"> </w:t>
      </w:r>
      <w:r w:rsidR="00D64EB8">
        <w:rPr>
          <w:rFonts w:ascii="Times New Roman" w:hAnsi="Times New Roman" w:cs="Times New Roman"/>
          <w:sz w:val="24"/>
          <w:szCs w:val="24"/>
          <w:lang w:val="uk-UA"/>
        </w:rPr>
        <w:t xml:space="preserve">відповідно до </w:t>
      </w:r>
      <w:r w:rsidR="00D64EB8" w:rsidRPr="00D64EB8">
        <w:rPr>
          <w:rFonts w:ascii="Times New Roman" w:hAnsi="Times New Roman" w:cs="Times New Roman"/>
          <w:sz w:val="24"/>
          <w:szCs w:val="24"/>
          <w:lang w:val="uk-UA"/>
        </w:rPr>
        <w:t xml:space="preserve">"Правил закупівель для позичальників </w:t>
      </w:r>
      <w:r w:rsidR="00D64EB8">
        <w:rPr>
          <w:rFonts w:ascii="Times New Roman" w:hAnsi="Times New Roman" w:cs="Times New Roman"/>
          <w:sz w:val="24"/>
          <w:szCs w:val="24"/>
          <w:lang w:val="uk-UA"/>
        </w:rPr>
        <w:t>ФІП</w:t>
      </w:r>
      <w:r w:rsidR="0047036D">
        <w:rPr>
          <w:rFonts w:ascii="Times New Roman" w:hAnsi="Times New Roman" w:cs="Times New Roman"/>
          <w:sz w:val="24"/>
          <w:szCs w:val="24"/>
          <w:lang w:val="uk-UA"/>
        </w:rPr>
        <w:t>" Світового банку, липень 2016 р. (четверта редакція,</w:t>
      </w:r>
      <w:r w:rsidR="00A9225E">
        <w:rPr>
          <w:rFonts w:ascii="Times New Roman" w:hAnsi="Times New Roman" w:cs="Times New Roman"/>
          <w:sz w:val="24"/>
          <w:szCs w:val="24"/>
          <w:lang w:val="uk-UA"/>
        </w:rPr>
        <w:t xml:space="preserve"> листопад 2020 р.</w:t>
      </w:r>
      <w:r w:rsidR="00D64EB8" w:rsidRPr="00D64EB8">
        <w:rPr>
          <w:rFonts w:ascii="Times New Roman" w:hAnsi="Times New Roman" w:cs="Times New Roman"/>
          <w:sz w:val="24"/>
          <w:szCs w:val="24"/>
          <w:lang w:val="uk-UA"/>
        </w:rPr>
        <w:t>).</w:t>
      </w:r>
      <w:r w:rsidR="00D64EB8">
        <w:rPr>
          <w:rFonts w:ascii="Times New Roman" w:hAnsi="Times New Roman" w:cs="Times New Roman"/>
          <w:sz w:val="24"/>
          <w:szCs w:val="24"/>
          <w:lang w:val="uk-UA"/>
        </w:rPr>
        <w:t xml:space="preserve"> </w:t>
      </w:r>
    </w:p>
    <w:p w:rsidR="00BC065F" w:rsidRPr="004402A0" w:rsidRDefault="00262342" w:rsidP="004402A0">
      <w:pPr>
        <w:pStyle w:val="a3"/>
        <w:spacing w:before="120"/>
        <w:ind w:left="0"/>
        <w:jc w:val="both"/>
        <w:rPr>
          <w:rFonts w:ascii="Times New Roman" w:hAnsi="Times New Roman" w:cs="Times New Roman"/>
          <w:sz w:val="24"/>
          <w:szCs w:val="24"/>
          <w:lang w:val="uk-UA"/>
        </w:rPr>
      </w:pPr>
      <w:r>
        <w:rPr>
          <w:rFonts w:ascii="Times New Roman" w:hAnsi="Times New Roman" w:cs="Times New Roman"/>
          <w:sz w:val="24"/>
          <w:szCs w:val="24"/>
          <w:lang w:val="uk-UA"/>
        </w:rPr>
        <w:t>Детальну</w:t>
      </w:r>
      <w:r w:rsidR="00BC065F" w:rsidRPr="004402A0">
        <w:rPr>
          <w:rFonts w:ascii="Times New Roman" w:hAnsi="Times New Roman" w:cs="Times New Roman"/>
          <w:sz w:val="24"/>
          <w:szCs w:val="24"/>
          <w:lang w:val="uk-UA"/>
        </w:rPr>
        <w:t xml:space="preserve"> інформацію можна отримати за нижчезазначеною адресою впродовж робочих годин з 09.00 до 18.00 за Київським часом.</w:t>
      </w:r>
    </w:p>
    <w:p w:rsidR="00BC065F" w:rsidRPr="00BC065F" w:rsidRDefault="00BC065F" w:rsidP="00BC065F">
      <w:pPr>
        <w:suppressAutoHyphens/>
        <w:rPr>
          <w:rFonts w:ascii="Times New Roman" w:eastAsia="Times New Roman" w:hAnsi="Times New Roman" w:cs="Times New Roman"/>
          <w:sz w:val="24"/>
          <w:szCs w:val="24"/>
          <w:lang w:val="uk-UA" w:eastAsia="ru-RU"/>
        </w:rPr>
      </w:pPr>
    </w:p>
    <w:p w:rsidR="00BC065F" w:rsidRPr="00BC065F" w:rsidRDefault="004402A0" w:rsidP="00BC065F">
      <w:pPr>
        <w:suppressAutoHyphens/>
        <w:rPr>
          <w:rFonts w:ascii="Times New Roman" w:eastAsia="Times New Roman" w:hAnsi="Times New Roman" w:cs="Times New Roman"/>
          <w:spacing w:val="-2"/>
          <w:sz w:val="24"/>
          <w:szCs w:val="24"/>
          <w:lang w:val="uk-UA" w:eastAsia="ru-RU"/>
        </w:rPr>
      </w:pPr>
      <w:proofErr w:type="spellStart"/>
      <w:r>
        <w:rPr>
          <w:rFonts w:ascii="Times New Roman" w:eastAsia="Times New Roman" w:hAnsi="Times New Roman" w:cs="Times New Roman"/>
          <w:spacing w:val="-2"/>
          <w:sz w:val="24"/>
          <w:szCs w:val="24"/>
          <w:lang w:val="uk-UA" w:eastAsia="ru-RU"/>
        </w:rPr>
        <w:t>ДП</w:t>
      </w:r>
      <w:proofErr w:type="spellEnd"/>
      <w:r w:rsidR="00BC065F" w:rsidRPr="00BC065F">
        <w:rPr>
          <w:rFonts w:ascii="Times New Roman" w:eastAsia="Times New Roman" w:hAnsi="Times New Roman" w:cs="Times New Roman"/>
          <w:spacing w:val="-2"/>
          <w:sz w:val="24"/>
          <w:szCs w:val="24"/>
          <w:lang w:val="uk-UA" w:eastAsia="ru-RU"/>
        </w:rPr>
        <w:t xml:space="preserve"> «</w:t>
      </w:r>
      <w:proofErr w:type="spellStart"/>
      <w:r>
        <w:rPr>
          <w:rFonts w:ascii="Times New Roman" w:eastAsia="Times New Roman" w:hAnsi="Times New Roman" w:cs="Times New Roman"/>
          <w:spacing w:val="-2"/>
          <w:sz w:val="24"/>
          <w:szCs w:val="24"/>
          <w:lang w:val="uk-UA" w:eastAsia="ru-RU"/>
        </w:rPr>
        <w:t>ГУП</w:t>
      </w:r>
      <w:proofErr w:type="spellEnd"/>
      <w:r>
        <w:rPr>
          <w:rFonts w:ascii="Times New Roman" w:eastAsia="Times New Roman" w:hAnsi="Times New Roman" w:cs="Times New Roman"/>
          <w:spacing w:val="-2"/>
          <w:sz w:val="24"/>
          <w:szCs w:val="24"/>
          <w:lang w:val="uk-UA" w:eastAsia="ru-RU"/>
        </w:rPr>
        <w:t xml:space="preserve"> відновлення</w:t>
      </w:r>
      <w:r w:rsidR="00BC065F" w:rsidRPr="00BC065F">
        <w:rPr>
          <w:rFonts w:ascii="Times New Roman" w:eastAsia="Times New Roman" w:hAnsi="Times New Roman" w:cs="Times New Roman"/>
          <w:spacing w:val="-2"/>
          <w:sz w:val="24"/>
          <w:szCs w:val="24"/>
          <w:lang w:val="uk-UA" w:eastAsia="ru-RU"/>
        </w:rPr>
        <w:t>» (</w:t>
      </w:r>
      <w:proofErr w:type="spellStart"/>
      <w:r w:rsidR="00BC065F" w:rsidRPr="00BC065F">
        <w:rPr>
          <w:rFonts w:ascii="Times New Roman" w:eastAsia="Times New Roman" w:hAnsi="Times New Roman" w:cs="Times New Roman"/>
          <w:spacing w:val="-2"/>
          <w:sz w:val="24"/>
          <w:szCs w:val="24"/>
          <w:lang w:val="uk-UA" w:eastAsia="ru-RU"/>
        </w:rPr>
        <w:t>ГУП</w:t>
      </w:r>
      <w:proofErr w:type="spellEnd"/>
      <w:r w:rsidR="00BC065F" w:rsidRPr="00BC065F">
        <w:rPr>
          <w:rFonts w:ascii="Times New Roman" w:eastAsia="Times New Roman" w:hAnsi="Times New Roman" w:cs="Times New Roman"/>
          <w:spacing w:val="-2"/>
          <w:sz w:val="24"/>
          <w:szCs w:val="24"/>
          <w:lang w:val="uk-UA" w:eastAsia="ru-RU"/>
        </w:rPr>
        <w:t>)</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r w:rsidRPr="00BC065F">
        <w:rPr>
          <w:rFonts w:ascii="Times New Roman" w:eastAsia="Times New Roman" w:hAnsi="Times New Roman" w:cs="Times New Roman"/>
          <w:spacing w:val="-2"/>
          <w:sz w:val="24"/>
          <w:szCs w:val="24"/>
          <w:lang w:val="uk-UA" w:eastAsia="ru-RU"/>
        </w:rPr>
        <w:t xml:space="preserve">До уваги: </w:t>
      </w:r>
      <w:r w:rsidR="004402A0">
        <w:rPr>
          <w:rFonts w:ascii="Times New Roman" w:eastAsia="Times New Roman" w:hAnsi="Times New Roman" w:cs="Times New Roman"/>
          <w:spacing w:val="-2"/>
          <w:sz w:val="24"/>
          <w:szCs w:val="24"/>
          <w:lang w:val="uk-UA" w:eastAsia="ru-RU"/>
        </w:rPr>
        <w:t xml:space="preserve">Вадима </w:t>
      </w:r>
      <w:proofErr w:type="spellStart"/>
      <w:r w:rsidR="004402A0">
        <w:rPr>
          <w:rFonts w:ascii="Times New Roman" w:eastAsia="Times New Roman" w:hAnsi="Times New Roman" w:cs="Times New Roman"/>
          <w:spacing w:val="-2"/>
          <w:sz w:val="24"/>
          <w:szCs w:val="24"/>
          <w:lang w:val="uk-UA" w:eastAsia="ru-RU"/>
        </w:rPr>
        <w:t>Ноздрі</w:t>
      </w:r>
      <w:proofErr w:type="spellEnd"/>
      <w:r w:rsidRPr="00BC065F">
        <w:rPr>
          <w:rFonts w:ascii="Times New Roman" w:eastAsia="Times New Roman" w:hAnsi="Times New Roman" w:cs="Times New Roman"/>
          <w:spacing w:val="-2"/>
          <w:sz w:val="24"/>
          <w:szCs w:val="24"/>
          <w:lang w:val="uk-UA" w:eastAsia="ru-RU"/>
        </w:rPr>
        <w:t>, Директора</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r w:rsidRPr="00BC065F">
        <w:rPr>
          <w:rFonts w:ascii="Times New Roman" w:eastAsia="Times New Roman" w:hAnsi="Times New Roman" w:cs="Times New Roman"/>
          <w:spacing w:val="-2"/>
          <w:sz w:val="24"/>
          <w:szCs w:val="24"/>
          <w:lang w:val="uk-UA" w:eastAsia="ru-RU"/>
        </w:rPr>
        <w:t xml:space="preserve">вул. Антоновича 51., </w:t>
      </w:r>
      <w:proofErr w:type="spellStart"/>
      <w:r w:rsidRPr="00BC065F">
        <w:rPr>
          <w:rFonts w:ascii="Times New Roman" w:eastAsia="Times New Roman" w:hAnsi="Times New Roman" w:cs="Times New Roman"/>
          <w:spacing w:val="-2"/>
          <w:sz w:val="24"/>
          <w:szCs w:val="24"/>
          <w:lang w:val="uk-UA" w:eastAsia="ru-RU"/>
        </w:rPr>
        <w:t>оф</w:t>
      </w:r>
      <w:proofErr w:type="spellEnd"/>
      <w:r w:rsidRPr="00BC065F">
        <w:rPr>
          <w:rFonts w:ascii="Times New Roman" w:eastAsia="Times New Roman" w:hAnsi="Times New Roman" w:cs="Times New Roman"/>
          <w:spacing w:val="-2"/>
          <w:sz w:val="24"/>
          <w:szCs w:val="24"/>
          <w:lang w:val="uk-UA" w:eastAsia="ru-RU"/>
        </w:rPr>
        <w:t>. 701</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r w:rsidRPr="00BC065F">
        <w:rPr>
          <w:rFonts w:ascii="Times New Roman" w:eastAsia="Times New Roman" w:hAnsi="Times New Roman" w:cs="Times New Roman"/>
          <w:spacing w:val="-2"/>
          <w:sz w:val="24"/>
          <w:szCs w:val="24"/>
          <w:lang w:val="uk-UA" w:eastAsia="ru-RU"/>
        </w:rPr>
        <w:t>Київ 03150,  Україна</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proofErr w:type="spellStart"/>
      <w:r w:rsidRPr="00BC065F">
        <w:rPr>
          <w:rFonts w:ascii="Times New Roman" w:eastAsia="Times New Roman" w:hAnsi="Times New Roman" w:cs="Times New Roman"/>
          <w:spacing w:val="-2"/>
          <w:sz w:val="24"/>
          <w:szCs w:val="24"/>
          <w:lang w:val="uk-UA" w:eastAsia="ru-RU"/>
        </w:rPr>
        <w:t>Тел</w:t>
      </w:r>
      <w:proofErr w:type="spellEnd"/>
      <w:r w:rsidRPr="00BC065F">
        <w:rPr>
          <w:rFonts w:ascii="Times New Roman" w:eastAsia="Times New Roman" w:hAnsi="Times New Roman" w:cs="Times New Roman"/>
          <w:spacing w:val="-2"/>
          <w:sz w:val="24"/>
          <w:szCs w:val="24"/>
          <w:lang w:val="uk-UA" w:eastAsia="ru-RU"/>
        </w:rPr>
        <w:t>/Факс: +38 044 2877060</w:t>
      </w:r>
    </w:p>
    <w:p w:rsidR="00BC065F" w:rsidRPr="004402A0" w:rsidRDefault="00BC065F" w:rsidP="00BC065F">
      <w:pPr>
        <w:spacing w:after="100" w:afterAutospacing="1"/>
        <w:rPr>
          <w:rFonts w:ascii="Times New Roman" w:eastAsia="Times New Roman" w:hAnsi="Times New Roman" w:cs="Times New Roman"/>
          <w:sz w:val="28"/>
          <w:szCs w:val="24"/>
          <w:lang w:val="en-US" w:eastAsia="ru-RU"/>
        </w:rPr>
      </w:pPr>
      <w:r w:rsidRPr="00BC065F">
        <w:rPr>
          <w:rFonts w:ascii="Times New Roman" w:eastAsia="Times New Roman" w:hAnsi="Times New Roman" w:cs="Times New Roman"/>
          <w:spacing w:val="-2"/>
          <w:sz w:val="24"/>
          <w:szCs w:val="24"/>
          <w:lang w:val="en-US" w:eastAsia="ru-RU"/>
        </w:rPr>
        <w:t xml:space="preserve">E-mail:  </w:t>
      </w:r>
      <w:hyperlink r:id="rId9" w:history="1">
        <w:r w:rsidR="004402A0" w:rsidRPr="004402A0">
          <w:rPr>
            <w:rStyle w:val="af2"/>
            <w:rFonts w:ascii="Times New Roman" w:hAnsi="Times New Roman" w:cs="Times New Roman"/>
            <w:spacing w:val="-2"/>
            <w:sz w:val="24"/>
            <w:lang w:val="en-US"/>
          </w:rPr>
          <w:t>pmu@restoration.gov.ua</w:t>
        </w:r>
      </w:hyperlink>
    </w:p>
    <w:p w:rsidR="0004414C" w:rsidRPr="00BC065F" w:rsidRDefault="0004414C" w:rsidP="00BC065F">
      <w:pPr>
        <w:pStyle w:val="a3"/>
        <w:spacing w:before="1"/>
        <w:ind w:left="0"/>
        <w:jc w:val="both"/>
        <w:rPr>
          <w:rFonts w:ascii="Times New Roman" w:hAnsi="Times New Roman" w:cs="Times New Roman"/>
          <w:sz w:val="24"/>
          <w:szCs w:val="24"/>
          <w:lang w:val="en-US"/>
        </w:rPr>
      </w:pPr>
    </w:p>
    <w:sectPr w:rsidR="0004414C" w:rsidRPr="00BC065F" w:rsidSect="00C07B81">
      <w:pgSz w:w="11910" w:h="16840"/>
      <w:pgMar w:top="1134" w:right="567" w:bottom="1134" w:left="1418" w:header="709"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E8F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E8F20" w16cid:durableId="286A9328"/>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130E"/>
    <w:multiLevelType w:val="hybridMultilevel"/>
    <w:tmpl w:val="026E8E94"/>
    <w:lvl w:ilvl="0" w:tplc="5BB00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4896"/>
    <w:multiLevelType w:val="hybridMultilevel"/>
    <w:tmpl w:val="B71E7216"/>
    <w:lvl w:ilvl="0" w:tplc="FA66BC4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CC0868"/>
    <w:multiLevelType w:val="hybridMultilevel"/>
    <w:tmpl w:val="6D280524"/>
    <w:lvl w:ilvl="0" w:tplc="A8623F28">
      <w:numFmt w:val="bullet"/>
      <w:lvlText w:val="●"/>
      <w:lvlJc w:val="left"/>
      <w:pPr>
        <w:ind w:left="820" w:hanging="360"/>
      </w:pPr>
      <w:rPr>
        <w:rFonts w:ascii="Times New Roman" w:eastAsia="Times New Roman" w:hAnsi="Times New Roman" w:cs="Times New Roman" w:hint="default"/>
        <w:w w:val="100"/>
        <w:sz w:val="22"/>
        <w:szCs w:val="22"/>
        <w:lang w:val="en-US" w:eastAsia="en-US" w:bidi="ar-SA"/>
      </w:rPr>
    </w:lvl>
    <w:lvl w:ilvl="1" w:tplc="5B925BA0">
      <w:numFmt w:val="bullet"/>
      <w:lvlText w:val="•"/>
      <w:lvlJc w:val="left"/>
      <w:pPr>
        <w:ind w:left="1662" w:hanging="360"/>
      </w:pPr>
      <w:rPr>
        <w:rFonts w:hint="default"/>
        <w:lang w:val="en-US" w:eastAsia="en-US" w:bidi="ar-SA"/>
      </w:rPr>
    </w:lvl>
    <w:lvl w:ilvl="2" w:tplc="97C85CBE">
      <w:numFmt w:val="bullet"/>
      <w:lvlText w:val="•"/>
      <w:lvlJc w:val="left"/>
      <w:pPr>
        <w:ind w:left="2505" w:hanging="360"/>
      </w:pPr>
      <w:rPr>
        <w:rFonts w:hint="default"/>
        <w:lang w:val="en-US" w:eastAsia="en-US" w:bidi="ar-SA"/>
      </w:rPr>
    </w:lvl>
    <w:lvl w:ilvl="3" w:tplc="81DA16E0">
      <w:numFmt w:val="bullet"/>
      <w:lvlText w:val="•"/>
      <w:lvlJc w:val="left"/>
      <w:pPr>
        <w:ind w:left="3347" w:hanging="360"/>
      </w:pPr>
      <w:rPr>
        <w:rFonts w:hint="default"/>
        <w:lang w:val="en-US" w:eastAsia="en-US" w:bidi="ar-SA"/>
      </w:rPr>
    </w:lvl>
    <w:lvl w:ilvl="4" w:tplc="12CA3868">
      <w:numFmt w:val="bullet"/>
      <w:lvlText w:val="•"/>
      <w:lvlJc w:val="left"/>
      <w:pPr>
        <w:ind w:left="4190" w:hanging="360"/>
      </w:pPr>
      <w:rPr>
        <w:rFonts w:hint="default"/>
        <w:lang w:val="en-US" w:eastAsia="en-US" w:bidi="ar-SA"/>
      </w:rPr>
    </w:lvl>
    <w:lvl w:ilvl="5" w:tplc="386ABC70">
      <w:numFmt w:val="bullet"/>
      <w:lvlText w:val="•"/>
      <w:lvlJc w:val="left"/>
      <w:pPr>
        <w:ind w:left="5033" w:hanging="360"/>
      </w:pPr>
      <w:rPr>
        <w:rFonts w:hint="default"/>
        <w:lang w:val="en-US" w:eastAsia="en-US" w:bidi="ar-SA"/>
      </w:rPr>
    </w:lvl>
    <w:lvl w:ilvl="6" w:tplc="96D613D4">
      <w:numFmt w:val="bullet"/>
      <w:lvlText w:val="•"/>
      <w:lvlJc w:val="left"/>
      <w:pPr>
        <w:ind w:left="5875" w:hanging="360"/>
      </w:pPr>
      <w:rPr>
        <w:rFonts w:hint="default"/>
        <w:lang w:val="en-US" w:eastAsia="en-US" w:bidi="ar-SA"/>
      </w:rPr>
    </w:lvl>
    <w:lvl w:ilvl="7" w:tplc="1D32789C">
      <w:numFmt w:val="bullet"/>
      <w:lvlText w:val="•"/>
      <w:lvlJc w:val="left"/>
      <w:pPr>
        <w:ind w:left="6718" w:hanging="360"/>
      </w:pPr>
      <w:rPr>
        <w:rFonts w:hint="default"/>
        <w:lang w:val="en-US" w:eastAsia="en-US" w:bidi="ar-SA"/>
      </w:rPr>
    </w:lvl>
    <w:lvl w:ilvl="8" w:tplc="6C3EF1E8">
      <w:numFmt w:val="bullet"/>
      <w:lvlText w:val="•"/>
      <w:lvlJc w:val="left"/>
      <w:pPr>
        <w:ind w:left="7561" w:hanging="360"/>
      </w:pPr>
      <w:rPr>
        <w:rFonts w:hint="default"/>
        <w:lang w:val="en-US" w:eastAsia="en-US" w:bidi="ar-SA"/>
      </w:rPr>
    </w:lvl>
  </w:abstractNum>
  <w:abstractNum w:abstractNumId="4">
    <w:nsid w:val="12D35B15"/>
    <w:multiLevelType w:val="hybridMultilevel"/>
    <w:tmpl w:val="DCC8861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
    <w:nsid w:val="215C0A2B"/>
    <w:multiLevelType w:val="hybridMultilevel"/>
    <w:tmpl w:val="435CAFD0"/>
    <w:lvl w:ilvl="0" w:tplc="A950F93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12D5043"/>
    <w:multiLevelType w:val="hybridMultilevel"/>
    <w:tmpl w:val="DBBAEDF2"/>
    <w:lvl w:ilvl="0" w:tplc="3522C48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4FE31B9"/>
    <w:multiLevelType w:val="hybridMultilevel"/>
    <w:tmpl w:val="A036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C2537A"/>
    <w:multiLevelType w:val="hybridMultilevel"/>
    <w:tmpl w:val="57024C90"/>
    <w:lvl w:ilvl="0" w:tplc="C9B245C6">
      <w:numFmt w:val="bullet"/>
      <w:lvlText w:val="•"/>
      <w:lvlJc w:val="left"/>
      <w:pPr>
        <w:ind w:left="820" w:hanging="360"/>
      </w:pPr>
      <w:rPr>
        <w:rFonts w:ascii="Calibri" w:eastAsia="Calibri" w:hAnsi="Calibri" w:cs="Calibri" w:hint="default"/>
        <w:w w:val="100"/>
        <w:sz w:val="22"/>
        <w:szCs w:val="22"/>
        <w:lang w:val="en-US" w:eastAsia="en-US" w:bidi="ar-SA"/>
      </w:rPr>
    </w:lvl>
    <w:lvl w:ilvl="1" w:tplc="39F6F7B0">
      <w:numFmt w:val="bullet"/>
      <w:lvlText w:val="•"/>
      <w:lvlJc w:val="left"/>
      <w:pPr>
        <w:ind w:left="1662" w:hanging="360"/>
      </w:pPr>
      <w:rPr>
        <w:rFonts w:hint="default"/>
        <w:lang w:val="en-US" w:eastAsia="en-US" w:bidi="ar-SA"/>
      </w:rPr>
    </w:lvl>
    <w:lvl w:ilvl="2" w:tplc="B9AEF886">
      <w:numFmt w:val="bullet"/>
      <w:lvlText w:val="•"/>
      <w:lvlJc w:val="left"/>
      <w:pPr>
        <w:ind w:left="2505" w:hanging="360"/>
      </w:pPr>
      <w:rPr>
        <w:rFonts w:hint="default"/>
        <w:lang w:val="en-US" w:eastAsia="en-US" w:bidi="ar-SA"/>
      </w:rPr>
    </w:lvl>
    <w:lvl w:ilvl="3" w:tplc="E996E268">
      <w:numFmt w:val="bullet"/>
      <w:lvlText w:val="•"/>
      <w:lvlJc w:val="left"/>
      <w:pPr>
        <w:ind w:left="3347" w:hanging="360"/>
      </w:pPr>
      <w:rPr>
        <w:rFonts w:hint="default"/>
        <w:lang w:val="en-US" w:eastAsia="en-US" w:bidi="ar-SA"/>
      </w:rPr>
    </w:lvl>
    <w:lvl w:ilvl="4" w:tplc="3440FEE0">
      <w:numFmt w:val="bullet"/>
      <w:lvlText w:val="•"/>
      <w:lvlJc w:val="left"/>
      <w:pPr>
        <w:ind w:left="4190" w:hanging="360"/>
      </w:pPr>
      <w:rPr>
        <w:rFonts w:hint="default"/>
        <w:lang w:val="en-US" w:eastAsia="en-US" w:bidi="ar-SA"/>
      </w:rPr>
    </w:lvl>
    <w:lvl w:ilvl="5" w:tplc="79A8884A">
      <w:numFmt w:val="bullet"/>
      <w:lvlText w:val="•"/>
      <w:lvlJc w:val="left"/>
      <w:pPr>
        <w:ind w:left="5033" w:hanging="360"/>
      </w:pPr>
      <w:rPr>
        <w:rFonts w:hint="default"/>
        <w:lang w:val="en-US" w:eastAsia="en-US" w:bidi="ar-SA"/>
      </w:rPr>
    </w:lvl>
    <w:lvl w:ilvl="6" w:tplc="F232FA60">
      <w:numFmt w:val="bullet"/>
      <w:lvlText w:val="•"/>
      <w:lvlJc w:val="left"/>
      <w:pPr>
        <w:ind w:left="5875" w:hanging="360"/>
      </w:pPr>
      <w:rPr>
        <w:rFonts w:hint="default"/>
        <w:lang w:val="en-US" w:eastAsia="en-US" w:bidi="ar-SA"/>
      </w:rPr>
    </w:lvl>
    <w:lvl w:ilvl="7" w:tplc="B71C3CB2">
      <w:numFmt w:val="bullet"/>
      <w:lvlText w:val="•"/>
      <w:lvlJc w:val="left"/>
      <w:pPr>
        <w:ind w:left="6718" w:hanging="360"/>
      </w:pPr>
      <w:rPr>
        <w:rFonts w:hint="default"/>
        <w:lang w:val="en-US" w:eastAsia="en-US" w:bidi="ar-SA"/>
      </w:rPr>
    </w:lvl>
    <w:lvl w:ilvl="8" w:tplc="FD8EF474">
      <w:numFmt w:val="bullet"/>
      <w:lvlText w:val="•"/>
      <w:lvlJc w:val="left"/>
      <w:pPr>
        <w:ind w:left="7561" w:hanging="360"/>
      </w:pPr>
      <w:rPr>
        <w:rFonts w:hint="default"/>
        <w:lang w:val="en-US" w:eastAsia="en-US" w:bidi="ar-SA"/>
      </w:rPr>
    </w:lvl>
  </w:abstractNum>
  <w:abstractNum w:abstractNumId="9">
    <w:nsid w:val="49B155FC"/>
    <w:multiLevelType w:val="hybridMultilevel"/>
    <w:tmpl w:val="B64C0B0E"/>
    <w:lvl w:ilvl="0" w:tplc="6E402136">
      <w:numFmt w:val="bullet"/>
      <w:lvlText w:val="●"/>
      <w:lvlJc w:val="left"/>
      <w:pPr>
        <w:ind w:left="820" w:hanging="360"/>
      </w:pPr>
      <w:rPr>
        <w:rFonts w:hint="default"/>
        <w:w w:val="100"/>
        <w:lang w:val="en-US" w:eastAsia="en-US" w:bidi="ar-SA"/>
      </w:rPr>
    </w:lvl>
    <w:lvl w:ilvl="1" w:tplc="8F1EF222">
      <w:numFmt w:val="bullet"/>
      <w:lvlText w:val="•"/>
      <w:lvlJc w:val="left"/>
      <w:pPr>
        <w:ind w:left="1662" w:hanging="360"/>
      </w:pPr>
      <w:rPr>
        <w:rFonts w:hint="default"/>
        <w:lang w:val="en-US" w:eastAsia="en-US" w:bidi="ar-SA"/>
      </w:rPr>
    </w:lvl>
    <w:lvl w:ilvl="2" w:tplc="AA143798">
      <w:numFmt w:val="bullet"/>
      <w:lvlText w:val="•"/>
      <w:lvlJc w:val="left"/>
      <w:pPr>
        <w:ind w:left="2505" w:hanging="360"/>
      </w:pPr>
      <w:rPr>
        <w:rFonts w:hint="default"/>
        <w:lang w:val="en-US" w:eastAsia="en-US" w:bidi="ar-SA"/>
      </w:rPr>
    </w:lvl>
    <w:lvl w:ilvl="3" w:tplc="2B802E1A">
      <w:numFmt w:val="bullet"/>
      <w:lvlText w:val="•"/>
      <w:lvlJc w:val="left"/>
      <w:pPr>
        <w:ind w:left="3347" w:hanging="360"/>
      </w:pPr>
      <w:rPr>
        <w:rFonts w:hint="default"/>
        <w:lang w:val="en-US" w:eastAsia="en-US" w:bidi="ar-SA"/>
      </w:rPr>
    </w:lvl>
    <w:lvl w:ilvl="4" w:tplc="0DE2D42E">
      <w:numFmt w:val="bullet"/>
      <w:lvlText w:val="•"/>
      <w:lvlJc w:val="left"/>
      <w:pPr>
        <w:ind w:left="4190" w:hanging="360"/>
      </w:pPr>
      <w:rPr>
        <w:rFonts w:hint="default"/>
        <w:lang w:val="en-US" w:eastAsia="en-US" w:bidi="ar-SA"/>
      </w:rPr>
    </w:lvl>
    <w:lvl w:ilvl="5" w:tplc="8F82DEEC">
      <w:numFmt w:val="bullet"/>
      <w:lvlText w:val="•"/>
      <w:lvlJc w:val="left"/>
      <w:pPr>
        <w:ind w:left="5033" w:hanging="360"/>
      </w:pPr>
      <w:rPr>
        <w:rFonts w:hint="default"/>
        <w:lang w:val="en-US" w:eastAsia="en-US" w:bidi="ar-SA"/>
      </w:rPr>
    </w:lvl>
    <w:lvl w:ilvl="6" w:tplc="A8181D38">
      <w:numFmt w:val="bullet"/>
      <w:lvlText w:val="•"/>
      <w:lvlJc w:val="left"/>
      <w:pPr>
        <w:ind w:left="5875" w:hanging="360"/>
      </w:pPr>
      <w:rPr>
        <w:rFonts w:hint="default"/>
        <w:lang w:val="en-US" w:eastAsia="en-US" w:bidi="ar-SA"/>
      </w:rPr>
    </w:lvl>
    <w:lvl w:ilvl="7" w:tplc="449C6B38">
      <w:numFmt w:val="bullet"/>
      <w:lvlText w:val="•"/>
      <w:lvlJc w:val="left"/>
      <w:pPr>
        <w:ind w:left="6718" w:hanging="360"/>
      </w:pPr>
      <w:rPr>
        <w:rFonts w:hint="default"/>
        <w:lang w:val="en-US" w:eastAsia="en-US" w:bidi="ar-SA"/>
      </w:rPr>
    </w:lvl>
    <w:lvl w:ilvl="8" w:tplc="D242EEA6">
      <w:numFmt w:val="bullet"/>
      <w:lvlText w:val="•"/>
      <w:lvlJc w:val="left"/>
      <w:pPr>
        <w:ind w:left="7561" w:hanging="360"/>
      </w:pPr>
      <w:rPr>
        <w:rFonts w:hint="default"/>
        <w:lang w:val="en-US" w:eastAsia="en-US" w:bidi="ar-SA"/>
      </w:rPr>
    </w:lvl>
  </w:abstractNum>
  <w:abstractNum w:abstractNumId="10">
    <w:nsid w:val="49D8176A"/>
    <w:multiLevelType w:val="hybridMultilevel"/>
    <w:tmpl w:val="C18A6910"/>
    <w:lvl w:ilvl="0" w:tplc="5CC8C0B6">
      <w:start w:val="1"/>
      <w:numFmt w:val="decimal"/>
      <w:lvlText w:val="%1."/>
      <w:lvlJc w:val="left"/>
      <w:pPr>
        <w:ind w:left="674" w:hanging="39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55BA7B03"/>
    <w:multiLevelType w:val="hybridMultilevel"/>
    <w:tmpl w:val="E2649332"/>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305298"/>
    <w:multiLevelType w:val="hybridMultilevel"/>
    <w:tmpl w:val="D65E83B6"/>
    <w:lvl w:ilvl="0" w:tplc="26B0862C">
      <w:start w:val="2"/>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BEF7FCC"/>
    <w:multiLevelType w:val="hybridMultilevel"/>
    <w:tmpl w:val="C706DC10"/>
    <w:lvl w:ilvl="0" w:tplc="C73E382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F6DD2"/>
    <w:multiLevelType w:val="hybridMultilevel"/>
    <w:tmpl w:val="C89C7CF6"/>
    <w:lvl w:ilvl="0" w:tplc="62EC6170">
      <w:start w:val="1"/>
      <w:numFmt w:val="upperRoman"/>
      <w:lvlText w:val="%1."/>
      <w:lvlJc w:val="left"/>
      <w:pPr>
        <w:ind w:left="666" w:hanging="567"/>
      </w:pPr>
      <w:rPr>
        <w:rFonts w:ascii="Calibri" w:eastAsia="Calibri" w:hAnsi="Calibri" w:cs="Calibri" w:hint="default"/>
        <w:b/>
        <w:bCs/>
        <w:spacing w:val="0"/>
        <w:w w:val="100"/>
        <w:sz w:val="22"/>
        <w:szCs w:val="22"/>
        <w:lang w:val="en-US" w:eastAsia="en-US" w:bidi="ar-SA"/>
      </w:rPr>
    </w:lvl>
    <w:lvl w:ilvl="1" w:tplc="A21477E8">
      <w:numFmt w:val="bullet"/>
      <w:lvlText w:val="⮚"/>
      <w:lvlJc w:val="left"/>
      <w:pPr>
        <w:ind w:left="820" w:hanging="360"/>
      </w:pPr>
      <w:rPr>
        <w:rFonts w:ascii="Segoe UI Symbol" w:eastAsia="Segoe UI Symbol" w:hAnsi="Segoe UI Symbol" w:cs="Segoe UI Symbol" w:hint="default"/>
        <w:w w:val="100"/>
        <w:sz w:val="22"/>
        <w:szCs w:val="22"/>
        <w:lang w:val="en-US" w:eastAsia="en-US" w:bidi="ar-SA"/>
      </w:rPr>
    </w:lvl>
    <w:lvl w:ilvl="2" w:tplc="69821B22">
      <w:numFmt w:val="bullet"/>
      <w:lvlText w:val="•"/>
      <w:lvlJc w:val="left"/>
      <w:pPr>
        <w:ind w:left="1756" w:hanging="360"/>
      </w:pPr>
      <w:rPr>
        <w:rFonts w:hint="default"/>
        <w:lang w:val="en-US" w:eastAsia="en-US" w:bidi="ar-SA"/>
      </w:rPr>
    </w:lvl>
    <w:lvl w:ilvl="3" w:tplc="5E9AC118">
      <w:numFmt w:val="bullet"/>
      <w:lvlText w:val="•"/>
      <w:lvlJc w:val="left"/>
      <w:pPr>
        <w:ind w:left="2692" w:hanging="360"/>
      </w:pPr>
      <w:rPr>
        <w:rFonts w:hint="default"/>
        <w:lang w:val="en-US" w:eastAsia="en-US" w:bidi="ar-SA"/>
      </w:rPr>
    </w:lvl>
    <w:lvl w:ilvl="4" w:tplc="3F6A35AE">
      <w:numFmt w:val="bullet"/>
      <w:lvlText w:val="•"/>
      <w:lvlJc w:val="left"/>
      <w:pPr>
        <w:ind w:left="3628" w:hanging="360"/>
      </w:pPr>
      <w:rPr>
        <w:rFonts w:hint="default"/>
        <w:lang w:val="en-US" w:eastAsia="en-US" w:bidi="ar-SA"/>
      </w:rPr>
    </w:lvl>
    <w:lvl w:ilvl="5" w:tplc="9FEA5AF0">
      <w:numFmt w:val="bullet"/>
      <w:lvlText w:val="•"/>
      <w:lvlJc w:val="left"/>
      <w:pPr>
        <w:ind w:left="4565" w:hanging="360"/>
      </w:pPr>
      <w:rPr>
        <w:rFonts w:hint="default"/>
        <w:lang w:val="en-US" w:eastAsia="en-US" w:bidi="ar-SA"/>
      </w:rPr>
    </w:lvl>
    <w:lvl w:ilvl="6" w:tplc="42705786">
      <w:numFmt w:val="bullet"/>
      <w:lvlText w:val="•"/>
      <w:lvlJc w:val="left"/>
      <w:pPr>
        <w:ind w:left="5501" w:hanging="360"/>
      </w:pPr>
      <w:rPr>
        <w:rFonts w:hint="default"/>
        <w:lang w:val="en-US" w:eastAsia="en-US" w:bidi="ar-SA"/>
      </w:rPr>
    </w:lvl>
    <w:lvl w:ilvl="7" w:tplc="0C2896CC">
      <w:numFmt w:val="bullet"/>
      <w:lvlText w:val="•"/>
      <w:lvlJc w:val="left"/>
      <w:pPr>
        <w:ind w:left="6437" w:hanging="360"/>
      </w:pPr>
      <w:rPr>
        <w:rFonts w:hint="default"/>
        <w:lang w:val="en-US" w:eastAsia="en-US" w:bidi="ar-SA"/>
      </w:rPr>
    </w:lvl>
    <w:lvl w:ilvl="8" w:tplc="808616CA">
      <w:numFmt w:val="bullet"/>
      <w:lvlText w:val="•"/>
      <w:lvlJc w:val="left"/>
      <w:pPr>
        <w:ind w:left="7373" w:hanging="360"/>
      </w:pPr>
      <w:rPr>
        <w:rFonts w:hint="default"/>
        <w:lang w:val="en-US" w:eastAsia="en-US" w:bidi="ar-SA"/>
      </w:rPr>
    </w:lvl>
  </w:abstractNum>
  <w:abstractNum w:abstractNumId="15">
    <w:nsid w:val="79063D1F"/>
    <w:multiLevelType w:val="hybridMultilevel"/>
    <w:tmpl w:val="0004EA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7E7E70"/>
    <w:multiLevelType w:val="hybridMultilevel"/>
    <w:tmpl w:val="C85AACD6"/>
    <w:lvl w:ilvl="0" w:tplc="072C9FC4">
      <w:numFmt w:val="bullet"/>
      <w:lvlText w:val="●"/>
      <w:lvlJc w:val="left"/>
      <w:pPr>
        <w:ind w:left="820" w:hanging="360"/>
      </w:pPr>
      <w:rPr>
        <w:rFonts w:ascii="Times New Roman" w:eastAsia="Times New Roman" w:hAnsi="Times New Roman" w:cs="Times New Roman" w:hint="default"/>
        <w:w w:val="100"/>
        <w:sz w:val="22"/>
        <w:szCs w:val="22"/>
        <w:lang w:val="en-US" w:eastAsia="en-US" w:bidi="ar-SA"/>
      </w:rPr>
    </w:lvl>
    <w:lvl w:ilvl="1" w:tplc="CCEC08D0">
      <w:numFmt w:val="bullet"/>
      <w:lvlText w:val="•"/>
      <w:lvlJc w:val="left"/>
      <w:pPr>
        <w:ind w:left="1662" w:hanging="360"/>
      </w:pPr>
      <w:rPr>
        <w:rFonts w:hint="default"/>
        <w:lang w:val="en-US" w:eastAsia="en-US" w:bidi="ar-SA"/>
      </w:rPr>
    </w:lvl>
    <w:lvl w:ilvl="2" w:tplc="742C5580">
      <w:numFmt w:val="bullet"/>
      <w:lvlText w:val="•"/>
      <w:lvlJc w:val="left"/>
      <w:pPr>
        <w:ind w:left="2505" w:hanging="360"/>
      </w:pPr>
      <w:rPr>
        <w:rFonts w:hint="default"/>
        <w:lang w:val="en-US" w:eastAsia="en-US" w:bidi="ar-SA"/>
      </w:rPr>
    </w:lvl>
    <w:lvl w:ilvl="3" w:tplc="87A64E6A">
      <w:numFmt w:val="bullet"/>
      <w:lvlText w:val="•"/>
      <w:lvlJc w:val="left"/>
      <w:pPr>
        <w:ind w:left="3347" w:hanging="360"/>
      </w:pPr>
      <w:rPr>
        <w:rFonts w:hint="default"/>
        <w:lang w:val="en-US" w:eastAsia="en-US" w:bidi="ar-SA"/>
      </w:rPr>
    </w:lvl>
    <w:lvl w:ilvl="4" w:tplc="8E222CEC">
      <w:numFmt w:val="bullet"/>
      <w:lvlText w:val="•"/>
      <w:lvlJc w:val="left"/>
      <w:pPr>
        <w:ind w:left="4190" w:hanging="360"/>
      </w:pPr>
      <w:rPr>
        <w:rFonts w:hint="default"/>
        <w:lang w:val="en-US" w:eastAsia="en-US" w:bidi="ar-SA"/>
      </w:rPr>
    </w:lvl>
    <w:lvl w:ilvl="5" w:tplc="C6CC1978">
      <w:numFmt w:val="bullet"/>
      <w:lvlText w:val="•"/>
      <w:lvlJc w:val="left"/>
      <w:pPr>
        <w:ind w:left="5033" w:hanging="360"/>
      </w:pPr>
      <w:rPr>
        <w:rFonts w:hint="default"/>
        <w:lang w:val="en-US" w:eastAsia="en-US" w:bidi="ar-SA"/>
      </w:rPr>
    </w:lvl>
    <w:lvl w:ilvl="6" w:tplc="8A0A3D90">
      <w:numFmt w:val="bullet"/>
      <w:lvlText w:val="•"/>
      <w:lvlJc w:val="left"/>
      <w:pPr>
        <w:ind w:left="5875" w:hanging="360"/>
      </w:pPr>
      <w:rPr>
        <w:rFonts w:hint="default"/>
        <w:lang w:val="en-US" w:eastAsia="en-US" w:bidi="ar-SA"/>
      </w:rPr>
    </w:lvl>
    <w:lvl w:ilvl="7" w:tplc="35F8B3D0">
      <w:numFmt w:val="bullet"/>
      <w:lvlText w:val="•"/>
      <w:lvlJc w:val="left"/>
      <w:pPr>
        <w:ind w:left="6718" w:hanging="360"/>
      </w:pPr>
      <w:rPr>
        <w:rFonts w:hint="default"/>
        <w:lang w:val="en-US" w:eastAsia="en-US" w:bidi="ar-SA"/>
      </w:rPr>
    </w:lvl>
    <w:lvl w:ilvl="8" w:tplc="A72EF86A">
      <w:numFmt w:val="bullet"/>
      <w:lvlText w:val="•"/>
      <w:lvlJc w:val="left"/>
      <w:pPr>
        <w:ind w:left="7561" w:hanging="360"/>
      </w:pPr>
      <w:rPr>
        <w:rFonts w:hint="default"/>
        <w:lang w:val="en-US" w:eastAsia="en-US" w:bidi="ar-SA"/>
      </w:rPr>
    </w:lvl>
  </w:abstractNum>
  <w:num w:numId="1">
    <w:abstractNumId w:val="3"/>
  </w:num>
  <w:num w:numId="2">
    <w:abstractNumId w:val="16"/>
  </w:num>
  <w:num w:numId="3">
    <w:abstractNumId w:val="8"/>
  </w:num>
  <w:num w:numId="4">
    <w:abstractNumId w:val="9"/>
  </w:num>
  <w:num w:numId="5">
    <w:abstractNumId w:val="14"/>
  </w:num>
  <w:num w:numId="6">
    <w:abstractNumId w:val="4"/>
  </w:num>
  <w:num w:numId="7">
    <w:abstractNumId w:val="10"/>
  </w:num>
  <w:num w:numId="8">
    <w:abstractNumId w:val="15"/>
  </w:num>
  <w:num w:numId="9">
    <w:abstractNumId w:val="0"/>
  </w:num>
  <w:num w:numId="10">
    <w:abstractNumId w:val="11"/>
  </w:num>
  <w:num w:numId="11">
    <w:abstractNumId w:val="13"/>
  </w:num>
  <w:num w:numId="12">
    <w:abstractNumId w:val="2"/>
  </w:num>
  <w:num w:numId="13">
    <w:abstractNumId w:val="12"/>
  </w:num>
  <w:num w:numId="14">
    <w:abstractNumId w:val="6"/>
  </w:num>
  <w:num w:numId="15">
    <w:abstractNumId w:val="1"/>
  </w:num>
  <w:num w:numId="16">
    <w:abstractNumId w:val="7"/>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ia Nikitova">
    <w15:presenceInfo w15:providerId="None" w15:userId="Mariia Nikit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compat>
    <w:ulTrailSpace/>
  </w:compat>
  <w:rsids>
    <w:rsidRoot w:val="005F3DDA"/>
    <w:rsid w:val="00001B36"/>
    <w:rsid w:val="00006A08"/>
    <w:rsid w:val="00015E38"/>
    <w:rsid w:val="0001798B"/>
    <w:rsid w:val="00021A4D"/>
    <w:rsid w:val="00021F72"/>
    <w:rsid w:val="00022834"/>
    <w:rsid w:val="00031E87"/>
    <w:rsid w:val="000350D5"/>
    <w:rsid w:val="00043518"/>
    <w:rsid w:val="0004414C"/>
    <w:rsid w:val="00055975"/>
    <w:rsid w:val="00060356"/>
    <w:rsid w:val="00061D05"/>
    <w:rsid w:val="00063C3F"/>
    <w:rsid w:val="00072E00"/>
    <w:rsid w:val="00083C7D"/>
    <w:rsid w:val="000903A2"/>
    <w:rsid w:val="00090CAE"/>
    <w:rsid w:val="000951F2"/>
    <w:rsid w:val="00095EE2"/>
    <w:rsid w:val="000969CA"/>
    <w:rsid w:val="00097809"/>
    <w:rsid w:val="000A08DC"/>
    <w:rsid w:val="000B0BAD"/>
    <w:rsid w:val="000B18C6"/>
    <w:rsid w:val="000C2002"/>
    <w:rsid w:val="000D4B15"/>
    <w:rsid w:val="000E592A"/>
    <w:rsid w:val="001213FC"/>
    <w:rsid w:val="001260B7"/>
    <w:rsid w:val="00127795"/>
    <w:rsid w:val="00135199"/>
    <w:rsid w:val="00137E26"/>
    <w:rsid w:val="00142472"/>
    <w:rsid w:val="00153AFF"/>
    <w:rsid w:val="00156914"/>
    <w:rsid w:val="00173E86"/>
    <w:rsid w:val="00177E12"/>
    <w:rsid w:val="00194DA1"/>
    <w:rsid w:val="001B2383"/>
    <w:rsid w:val="001C3E47"/>
    <w:rsid w:val="001C52E9"/>
    <w:rsid w:val="001D0EDC"/>
    <w:rsid w:val="001E1CD3"/>
    <w:rsid w:val="001F1D5B"/>
    <w:rsid w:val="002022C5"/>
    <w:rsid w:val="002064B7"/>
    <w:rsid w:val="00222904"/>
    <w:rsid w:val="00224823"/>
    <w:rsid w:val="002250E4"/>
    <w:rsid w:val="00250F8F"/>
    <w:rsid w:val="00253383"/>
    <w:rsid w:val="00257547"/>
    <w:rsid w:val="00262342"/>
    <w:rsid w:val="00271E25"/>
    <w:rsid w:val="00294B24"/>
    <w:rsid w:val="002E280F"/>
    <w:rsid w:val="002F1EC7"/>
    <w:rsid w:val="002F4627"/>
    <w:rsid w:val="002F5599"/>
    <w:rsid w:val="002F5A8E"/>
    <w:rsid w:val="002F5EA8"/>
    <w:rsid w:val="00311524"/>
    <w:rsid w:val="0031681F"/>
    <w:rsid w:val="003245BE"/>
    <w:rsid w:val="0034719A"/>
    <w:rsid w:val="00347BAD"/>
    <w:rsid w:val="00356435"/>
    <w:rsid w:val="00366766"/>
    <w:rsid w:val="003671A4"/>
    <w:rsid w:val="00371F61"/>
    <w:rsid w:val="00397925"/>
    <w:rsid w:val="003A5F73"/>
    <w:rsid w:val="003B5E7C"/>
    <w:rsid w:val="003B6BD7"/>
    <w:rsid w:val="003D7370"/>
    <w:rsid w:val="003F6CFA"/>
    <w:rsid w:val="00402932"/>
    <w:rsid w:val="00415756"/>
    <w:rsid w:val="0041753B"/>
    <w:rsid w:val="00420F97"/>
    <w:rsid w:val="00422011"/>
    <w:rsid w:val="00435983"/>
    <w:rsid w:val="004402A0"/>
    <w:rsid w:val="00452CE3"/>
    <w:rsid w:val="0046096E"/>
    <w:rsid w:val="00466E7C"/>
    <w:rsid w:val="0047036D"/>
    <w:rsid w:val="004802C9"/>
    <w:rsid w:val="00486C72"/>
    <w:rsid w:val="00494431"/>
    <w:rsid w:val="004A0159"/>
    <w:rsid w:val="004B58B3"/>
    <w:rsid w:val="004C4801"/>
    <w:rsid w:val="004C5E67"/>
    <w:rsid w:val="004E6B88"/>
    <w:rsid w:val="004F5492"/>
    <w:rsid w:val="00535C90"/>
    <w:rsid w:val="00536F62"/>
    <w:rsid w:val="00547DB4"/>
    <w:rsid w:val="00550AD8"/>
    <w:rsid w:val="00551750"/>
    <w:rsid w:val="00553C59"/>
    <w:rsid w:val="0055576C"/>
    <w:rsid w:val="00556DC8"/>
    <w:rsid w:val="0056285B"/>
    <w:rsid w:val="005673E7"/>
    <w:rsid w:val="00573C42"/>
    <w:rsid w:val="00591C31"/>
    <w:rsid w:val="005A27BF"/>
    <w:rsid w:val="005A70C7"/>
    <w:rsid w:val="005A7F04"/>
    <w:rsid w:val="005C28D4"/>
    <w:rsid w:val="005D3D18"/>
    <w:rsid w:val="005F1E14"/>
    <w:rsid w:val="005F3DDA"/>
    <w:rsid w:val="005F7BA4"/>
    <w:rsid w:val="00630E55"/>
    <w:rsid w:val="0064410E"/>
    <w:rsid w:val="006629C9"/>
    <w:rsid w:val="006661CE"/>
    <w:rsid w:val="006726A0"/>
    <w:rsid w:val="006837DE"/>
    <w:rsid w:val="00686FEA"/>
    <w:rsid w:val="00687B4B"/>
    <w:rsid w:val="006A0AC5"/>
    <w:rsid w:val="006A2CDE"/>
    <w:rsid w:val="006C22EA"/>
    <w:rsid w:val="006C3C2F"/>
    <w:rsid w:val="006D2CAD"/>
    <w:rsid w:val="006D3957"/>
    <w:rsid w:val="006E1FDB"/>
    <w:rsid w:val="006E3AA9"/>
    <w:rsid w:val="006F0EB5"/>
    <w:rsid w:val="006F3A63"/>
    <w:rsid w:val="00704C66"/>
    <w:rsid w:val="007102D5"/>
    <w:rsid w:val="00723945"/>
    <w:rsid w:val="00724CD1"/>
    <w:rsid w:val="007256BB"/>
    <w:rsid w:val="00735B4A"/>
    <w:rsid w:val="00765181"/>
    <w:rsid w:val="00766989"/>
    <w:rsid w:val="00787F79"/>
    <w:rsid w:val="00791736"/>
    <w:rsid w:val="007B722F"/>
    <w:rsid w:val="007C3B55"/>
    <w:rsid w:val="007C57C0"/>
    <w:rsid w:val="007E19D9"/>
    <w:rsid w:val="007F50F9"/>
    <w:rsid w:val="007F54A3"/>
    <w:rsid w:val="00800834"/>
    <w:rsid w:val="00800906"/>
    <w:rsid w:val="00803879"/>
    <w:rsid w:val="008052CB"/>
    <w:rsid w:val="008054B9"/>
    <w:rsid w:val="00805EA5"/>
    <w:rsid w:val="0080668E"/>
    <w:rsid w:val="008233FC"/>
    <w:rsid w:val="00825F19"/>
    <w:rsid w:val="00842451"/>
    <w:rsid w:val="008559C6"/>
    <w:rsid w:val="0086754E"/>
    <w:rsid w:val="008828E9"/>
    <w:rsid w:val="00891F48"/>
    <w:rsid w:val="00892CE8"/>
    <w:rsid w:val="00893CAD"/>
    <w:rsid w:val="008A2E08"/>
    <w:rsid w:val="008A5386"/>
    <w:rsid w:val="008B16D2"/>
    <w:rsid w:val="008B48B9"/>
    <w:rsid w:val="008E1DC0"/>
    <w:rsid w:val="008E5F88"/>
    <w:rsid w:val="009059D3"/>
    <w:rsid w:val="0091071D"/>
    <w:rsid w:val="00926434"/>
    <w:rsid w:val="00933457"/>
    <w:rsid w:val="00941294"/>
    <w:rsid w:val="00957ECE"/>
    <w:rsid w:val="009618F3"/>
    <w:rsid w:val="00966B76"/>
    <w:rsid w:val="00984CCE"/>
    <w:rsid w:val="009876CE"/>
    <w:rsid w:val="00992C82"/>
    <w:rsid w:val="009A039F"/>
    <w:rsid w:val="009A6926"/>
    <w:rsid w:val="009B1400"/>
    <w:rsid w:val="009C2B5C"/>
    <w:rsid w:val="009D13C4"/>
    <w:rsid w:val="009D1956"/>
    <w:rsid w:val="009D559E"/>
    <w:rsid w:val="009E2C81"/>
    <w:rsid w:val="009E4C2D"/>
    <w:rsid w:val="009F7835"/>
    <w:rsid w:val="00A05EB4"/>
    <w:rsid w:val="00A177B6"/>
    <w:rsid w:val="00A269D0"/>
    <w:rsid w:val="00A35B75"/>
    <w:rsid w:val="00A4779D"/>
    <w:rsid w:val="00A60BA3"/>
    <w:rsid w:val="00A6754D"/>
    <w:rsid w:val="00A7156D"/>
    <w:rsid w:val="00A87A12"/>
    <w:rsid w:val="00A9053E"/>
    <w:rsid w:val="00A9225E"/>
    <w:rsid w:val="00A92A35"/>
    <w:rsid w:val="00A94AD9"/>
    <w:rsid w:val="00A95AF9"/>
    <w:rsid w:val="00AB29BF"/>
    <w:rsid w:val="00AC5FFE"/>
    <w:rsid w:val="00AE7497"/>
    <w:rsid w:val="00AF2575"/>
    <w:rsid w:val="00B017FA"/>
    <w:rsid w:val="00B06168"/>
    <w:rsid w:val="00B11BD4"/>
    <w:rsid w:val="00B27374"/>
    <w:rsid w:val="00B36E52"/>
    <w:rsid w:val="00B40250"/>
    <w:rsid w:val="00B420D0"/>
    <w:rsid w:val="00B46D27"/>
    <w:rsid w:val="00B53EED"/>
    <w:rsid w:val="00B63DCF"/>
    <w:rsid w:val="00B90854"/>
    <w:rsid w:val="00BB10FA"/>
    <w:rsid w:val="00BB37A8"/>
    <w:rsid w:val="00BB7F19"/>
    <w:rsid w:val="00BC065F"/>
    <w:rsid w:val="00BE0A36"/>
    <w:rsid w:val="00BE2ACF"/>
    <w:rsid w:val="00BE5B5B"/>
    <w:rsid w:val="00BE5E92"/>
    <w:rsid w:val="00C04943"/>
    <w:rsid w:val="00C07B81"/>
    <w:rsid w:val="00C273C2"/>
    <w:rsid w:val="00C32181"/>
    <w:rsid w:val="00C44C4E"/>
    <w:rsid w:val="00C51CB2"/>
    <w:rsid w:val="00C53BD1"/>
    <w:rsid w:val="00C5460A"/>
    <w:rsid w:val="00C73B3B"/>
    <w:rsid w:val="00C8189F"/>
    <w:rsid w:val="00C83D86"/>
    <w:rsid w:val="00C95BFC"/>
    <w:rsid w:val="00CA0D32"/>
    <w:rsid w:val="00CA749E"/>
    <w:rsid w:val="00CC7737"/>
    <w:rsid w:val="00CD4F27"/>
    <w:rsid w:val="00CD59E0"/>
    <w:rsid w:val="00CE31A4"/>
    <w:rsid w:val="00CE5A66"/>
    <w:rsid w:val="00CE7403"/>
    <w:rsid w:val="00CF72DF"/>
    <w:rsid w:val="00D01FBC"/>
    <w:rsid w:val="00D037F5"/>
    <w:rsid w:val="00D10509"/>
    <w:rsid w:val="00D12E53"/>
    <w:rsid w:val="00D130B6"/>
    <w:rsid w:val="00D6221A"/>
    <w:rsid w:val="00D64EB8"/>
    <w:rsid w:val="00D7370C"/>
    <w:rsid w:val="00D77BDA"/>
    <w:rsid w:val="00D819A2"/>
    <w:rsid w:val="00D8535B"/>
    <w:rsid w:val="00D90755"/>
    <w:rsid w:val="00D97359"/>
    <w:rsid w:val="00DB64A1"/>
    <w:rsid w:val="00DD3304"/>
    <w:rsid w:val="00E01E1C"/>
    <w:rsid w:val="00E0493F"/>
    <w:rsid w:val="00E059D7"/>
    <w:rsid w:val="00E12184"/>
    <w:rsid w:val="00E121E2"/>
    <w:rsid w:val="00E35279"/>
    <w:rsid w:val="00E360BE"/>
    <w:rsid w:val="00E37E7B"/>
    <w:rsid w:val="00E50016"/>
    <w:rsid w:val="00E56104"/>
    <w:rsid w:val="00E7720E"/>
    <w:rsid w:val="00E9162F"/>
    <w:rsid w:val="00E949CF"/>
    <w:rsid w:val="00EC3233"/>
    <w:rsid w:val="00EC37DB"/>
    <w:rsid w:val="00EF2943"/>
    <w:rsid w:val="00EF4424"/>
    <w:rsid w:val="00F10913"/>
    <w:rsid w:val="00F13929"/>
    <w:rsid w:val="00F208DF"/>
    <w:rsid w:val="00F21850"/>
    <w:rsid w:val="00F2269F"/>
    <w:rsid w:val="00F22ECB"/>
    <w:rsid w:val="00F233E0"/>
    <w:rsid w:val="00F33595"/>
    <w:rsid w:val="00F523D8"/>
    <w:rsid w:val="00F65915"/>
    <w:rsid w:val="00F67028"/>
    <w:rsid w:val="00F7064F"/>
    <w:rsid w:val="00F72D49"/>
    <w:rsid w:val="00F77FB9"/>
    <w:rsid w:val="00F806FE"/>
    <w:rsid w:val="00F936AE"/>
    <w:rsid w:val="00FA3FB3"/>
    <w:rsid w:val="00FB1165"/>
    <w:rsid w:val="00FB234F"/>
    <w:rsid w:val="00FC1617"/>
    <w:rsid w:val="00FC420F"/>
    <w:rsid w:val="00FE0BD9"/>
    <w:rsid w:val="00FE7B7F"/>
    <w:rsid w:val="00FF0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22EA"/>
    <w:rPr>
      <w:rFonts w:ascii="Calibri" w:eastAsia="Calibri" w:hAnsi="Calibri" w:cs="Calibri"/>
    </w:rPr>
  </w:style>
  <w:style w:type="paragraph" w:styleId="1">
    <w:name w:val="heading 1"/>
    <w:basedOn w:val="a"/>
    <w:uiPriority w:val="1"/>
    <w:qFormat/>
    <w:rsid w:val="006C22EA"/>
    <w:pPr>
      <w:ind w:left="666" w:hanging="721"/>
      <w:outlineLvl w:val="0"/>
    </w:pPr>
    <w:rPr>
      <w:b/>
      <w:bCs/>
    </w:rPr>
  </w:style>
  <w:style w:type="paragraph" w:styleId="2">
    <w:name w:val="heading 2"/>
    <w:basedOn w:val="a"/>
    <w:next w:val="a"/>
    <w:link w:val="20"/>
    <w:uiPriority w:val="99"/>
    <w:qFormat/>
    <w:rsid w:val="00E360BE"/>
    <w:pPr>
      <w:keepNext/>
      <w:widowControl/>
      <w:autoSpaceDE/>
      <w:autoSpaceDN/>
      <w:spacing w:before="240" w:after="60"/>
      <w:jc w:val="both"/>
      <w:outlineLvl w:val="1"/>
    </w:pPr>
    <w:rPr>
      <w:rFonts w:ascii="Arial" w:eastAsia="Times New Roman"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C22EA"/>
    <w:tblPr>
      <w:tblInd w:w="0" w:type="dxa"/>
      <w:tblCellMar>
        <w:top w:w="0" w:type="dxa"/>
        <w:left w:w="0" w:type="dxa"/>
        <w:bottom w:w="0" w:type="dxa"/>
        <w:right w:w="0" w:type="dxa"/>
      </w:tblCellMar>
    </w:tblPr>
  </w:style>
  <w:style w:type="paragraph" w:styleId="a3">
    <w:name w:val="Body Text"/>
    <w:basedOn w:val="a"/>
    <w:uiPriority w:val="1"/>
    <w:qFormat/>
    <w:rsid w:val="006C22EA"/>
    <w:pPr>
      <w:ind w:left="820"/>
    </w:pPr>
  </w:style>
  <w:style w:type="paragraph" w:styleId="a4">
    <w:name w:val="Title"/>
    <w:basedOn w:val="a"/>
    <w:uiPriority w:val="1"/>
    <w:qFormat/>
    <w:rsid w:val="006C22EA"/>
    <w:pPr>
      <w:spacing w:before="1" w:line="341" w:lineRule="exact"/>
      <w:ind w:left="1716" w:right="1731"/>
      <w:jc w:val="center"/>
    </w:pPr>
    <w:rPr>
      <w:b/>
      <w:bCs/>
      <w:sz w:val="28"/>
      <w:szCs w:val="28"/>
    </w:rPr>
  </w:style>
  <w:style w:type="paragraph" w:styleId="a5">
    <w:name w:val="List Paragraph"/>
    <w:aliases w:val="Citation List,본문(내용),List Paragraph (numbered (a)),Akapit z listą BS,Bullet1,Bullets,Dot pt,IBL List Paragraph,List Paragraph 1,List Paragraph nowy,List Paragraph-ExecSummary,List Paragraph1,List_Paragraph,Multilevel para_II,References,Ha"/>
    <w:basedOn w:val="a"/>
    <w:link w:val="a6"/>
    <w:uiPriority w:val="34"/>
    <w:qFormat/>
    <w:rsid w:val="006C22EA"/>
    <w:pPr>
      <w:ind w:left="820" w:hanging="360"/>
      <w:jc w:val="both"/>
    </w:pPr>
  </w:style>
  <w:style w:type="paragraph" w:customStyle="1" w:styleId="TableParagraph">
    <w:name w:val="Table Paragraph"/>
    <w:basedOn w:val="a"/>
    <w:uiPriority w:val="1"/>
    <w:qFormat/>
    <w:rsid w:val="006C22EA"/>
  </w:style>
  <w:style w:type="paragraph" w:styleId="a7">
    <w:name w:val="Plain Text"/>
    <w:basedOn w:val="a"/>
    <w:link w:val="a8"/>
    <w:uiPriority w:val="99"/>
    <w:semiHidden/>
    <w:unhideWhenUsed/>
    <w:rsid w:val="00466E7C"/>
    <w:pPr>
      <w:widowControl/>
      <w:autoSpaceDE/>
      <w:autoSpaceDN/>
    </w:pPr>
    <w:rPr>
      <w:rFonts w:eastAsiaTheme="minorHAnsi" w:cstheme="minorBidi"/>
      <w:szCs w:val="21"/>
      <w:lang w:val="uk-UA"/>
    </w:rPr>
  </w:style>
  <w:style w:type="character" w:customStyle="1" w:styleId="a8">
    <w:name w:val="Текст Знак"/>
    <w:basedOn w:val="a0"/>
    <w:link w:val="a7"/>
    <w:uiPriority w:val="99"/>
    <w:semiHidden/>
    <w:rsid w:val="00466E7C"/>
    <w:rPr>
      <w:rFonts w:ascii="Calibri" w:hAnsi="Calibri"/>
      <w:szCs w:val="21"/>
      <w:lang w:val="uk-UA"/>
    </w:rPr>
  </w:style>
  <w:style w:type="character" w:styleId="a9">
    <w:name w:val="annotation reference"/>
    <w:basedOn w:val="a0"/>
    <w:uiPriority w:val="99"/>
    <w:semiHidden/>
    <w:unhideWhenUsed/>
    <w:rsid w:val="009B1400"/>
    <w:rPr>
      <w:sz w:val="16"/>
      <w:szCs w:val="16"/>
    </w:rPr>
  </w:style>
  <w:style w:type="paragraph" w:styleId="aa">
    <w:name w:val="annotation text"/>
    <w:basedOn w:val="a"/>
    <w:link w:val="ab"/>
    <w:uiPriority w:val="99"/>
    <w:unhideWhenUsed/>
    <w:rsid w:val="009B1400"/>
    <w:rPr>
      <w:sz w:val="20"/>
      <w:szCs w:val="20"/>
    </w:rPr>
  </w:style>
  <w:style w:type="character" w:customStyle="1" w:styleId="ab">
    <w:name w:val="Текст примечания Знак"/>
    <w:basedOn w:val="a0"/>
    <w:link w:val="aa"/>
    <w:uiPriority w:val="99"/>
    <w:rsid w:val="009B1400"/>
    <w:rPr>
      <w:rFonts w:ascii="Calibri" w:eastAsia="Calibri" w:hAnsi="Calibri" w:cs="Calibri"/>
      <w:sz w:val="20"/>
      <w:szCs w:val="20"/>
    </w:rPr>
  </w:style>
  <w:style w:type="paragraph" w:styleId="ac">
    <w:name w:val="annotation subject"/>
    <w:basedOn w:val="aa"/>
    <w:next w:val="aa"/>
    <w:link w:val="ad"/>
    <w:uiPriority w:val="99"/>
    <w:semiHidden/>
    <w:unhideWhenUsed/>
    <w:rsid w:val="009B1400"/>
    <w:rPr>
      <w:b/>
      <w:bCs/>
    </w:rPr>
  </w:style>
  <w:style w:type="character" w:customStyle="1" w:styleId="ad">
    <w:name w:val="Тема примечания Знак"/>
    <w:basedOn w:val="ab"/>
    <w:link w:val="ac"/>
    <w:uiPriority w:val="99"/>
    <w:semiHidden/>
    <w:rsid w:val="009B1400"/>
    <w:rPr>
      <w:rFonts w:ascii="Calibri" w:eastAsia="Calibri" w:hAnsi="Calibri" w:cs="Calibri"/>
      <w:b/>
      <w:bCs/>
      <w:sz w:val="20"/>
      <w:szCs w:val="20"/>
    </w:rPr>
  </w:style>
  <w:style w:type="paragraph" w:styleId="ae">
    <w:name w:val="Balloon Text"/>
    <w:basedOn w:val="a"/>
    <w:link w:val="af"/>
    <w:uiPriority w:val="99"/>
    <w:semiHidden/>
    <w:unhideWhenUsed/>
    <w:rsid w:val="009B1400"/>
    <w:rPr>
      <w:rFonts w:ascii="Segoe UI" w:hAnsi="Segoe UI" w:cs="Segoe UI"/>
      <w:sz w:val="18"/>
      <w:szCs w:val="18"/>
    </w:rPr>
  </w:style>
  <w:style w:type="character" w:customStyle="1" w:styleId="af">
    <w:name w:val="Текст выноски Знак"/>
    <w:basedOn w:val="a0"/>
    <w:link w:val="ae"/>
    <w:uiPriority w:val="99"/>
    <w:semiHidden/>
    <w:rsid w:val="009B1400"/>
    <w:rPr>
      <w:rFonts w:ascii="Segoe UI" w:eastAsia="Calibri" w:hAnsi="Segoe UI" w:cs="Segoe UI"/>
      <w:sz w:val="18"/>
      <w:szCs w:val="18"/>
    </w:rPr>
  </w:style>
  <w:style w:type="paragraph" w:customStyle="1" w:styleId="paragraph">
    <w:name w:val="paragraph"/>
    <w:basedOn w:val="a"/>
    <w:rsid w:val="002022C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6">
    <w:name w:val="Абзац списка Знак"/>
    <w:aliases w:val="Citation List Знак,본문(내용) Знак,List Paragraph (numbered (a)) Знак,Akapit z listą BS Знак,Bullet1 Знак,Bullets Знак,Dot pt Знак,IBL List Paragraph Знак,List Paragraph 1 Знак,List Paragraph nowy Знак,List Paragraph-ExecSummary Знак"/>
    <w:basedOn w:val="a0"/>
    <w:link w:val="a5"/>
    <w:uiPriority w:val="34"/>
    <w:qFormat/>
    <w:locked/>
    <w:rsid w:val="00573C42"/>
    <w:rPr>
      <w:rFonts w:ascii="Calibri" w:eastAsia="Calibri" w:hAnsi="Calibri" w:cs="Calibri"/>
    </w:rPr>
  </w:style>
  <w:style w:type="paragraph" w:customStyle="1" w:styleId="ModelNrmlSingle">
    <w:name w:val="ModelNrmlSingle"/>
    <w:basedOn w:val="a"/>
    <w:link w:val="ModelNrmlSingleChar"/>
    <w:rsid w:val="00402932"/>
    <w:pPr>
      <w:widowControl/>
      <w:autoSpaceDE/>
      <w:autoSpaceDN/>
      <w:spacing w:after="240"/>
      <w:ind w:firstLine="720"/>
      <w:jc w:val="both"/>
    </w:pPr>
    <w:rPr>
      <w:rFonts w:ascii="Times New Roman" w:eastAsia="Times New Roman" w:hAnsi="Times New Roman" w:cs="Times New Roman"/>
      <w:szCs w:val="20"/>
      <w:lang w:val="en-US"/>
    </w:rPr>
  </w:style>
  <w:style w:type="character" w:customStyle="1" w:styleId="ModelNrmlSingleChar">
    <w:name w:val="ModelNrmlSingle Char"/>
    <w:link w:val="ModelNrmlSingle"/>
    <w:rsid w:val="00402932"/>
    <w:rPr>
      <w:rFonts w:ascii="Times New Roman" w:eastAsia="Times New Roman" w:hAnsi="Times New Roman" w:cs="Times New Roman"/>
      <w:szCs w:val="20"/>
      <w:lang w:val="en-US"/>
    </w:rPr>
  </w:style>
  <w:style w:type="character" w:customStyle="1" w:styleId="20">
    <w:name w:val="Заголовок 2 Знак"/>
    <w:basedOn w:val="a0"/>
    <w:link w:val="2"/>
    <w:uiPriority w:val="99"/>
    <w:rsid w:val="00E360BE"/>
    <w:rPr>
      <w:rFonts w:ascii="Arial" w:eastAsia="Times New Roman" w:hAnsi="Arial" w:cs="Arial"/>
      <w:b/>
      <w:bCs/>
      <w:i/>
      <w:iCs/>
      <w:sz w:val="28"/>
      <w:szCs w:val="28"/>
      <w:lang w:val="en-US"/>
    </w:rPr>
  </w:style>
  <w:style w:type="paragraph" w:styleId="af0">
    <w:name w:val="Revision"/>
    <w:hidden/>
    <w:uiPriority w:val="99"/>
    <w:semiHidden/>
    <w:rsid w:val="00B017FA"/>
    <w:pPr>
      <w:widowControl/>
      <w:autoSpaceDE/>
      <w:autoSpaceDN/>
    </w:pPr>
    <w:rPr>
      <w:rFonts w:ascii="Calibri" w:eastAsia="Calibri" w:hAnsi="Calibri" w:cs="Calibri"/>
    </w:rPr>
  </w:style>
  <w:style w:type="paragraph" w:styleId="af1">
    <w:name w:val="Normal (Web)"/>
    <w:basedOn w:val="a"/>
    <w:uiPriority w:val="99"/>
    <w:unhideWhenUsed/>
    <w:rsid w:val="00F77FB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Hyperlink"/>
    <w:rsid w:val="004402A0"/>
    <w:rPr>
      <w:color w:val="0000FF"/>
      <w:u w:val="single"/>
    </w:rPr>
  </w:style>
</w:styles>
</file>

<file path=word/webSettings.xml><?xml version="1.0" encoding="utf-8"?>
<w:webSettings xmlns:r="http://schemas.openxmlformats.org/officeDocument/2006/relationships" xmlns:w="http://schemas.openxmlformats.org/wordprocessingml/2006/main">
  <w:divs>
    <w:div w:id="1019356663">
      <w:bodyDiv w:val="1"/>
      <w:marLeft w:val="0"/>
      <w:marRight w:val="0"/>
      <w:marTop w:val="0"/>
      <w:marBottom w:val="0"/>
      <w:divBdr>
        <w:top w:val="none" w:sz="0" w:space="0" w:color="auto"/>
        <w:left w:val="none" w:sz="0" w:space="0" w:color="auto"/>
        <w:bottom w:val="none" w:sz="0" w:space="0" w:color="auto"/>
        <w:right w:val="none" w:sz="0" w:space="0" w:color="auto"/>
      </w:divBdr>
    </w:div>
    <w:div w:id="1298492824">
      <w:bodyDiv w:val="1"/>
      <w:marLeft w:val="0"/>
      <w:marRight w:val="0"/>
      <w:marTop w:val="0"/>
      <w:marBottom w:val="0"/>
      <w:divBdr>
        <w:top w:val="none" w:sz="0" w:space="0" w:color="auto"/>
        <w:left w:val="none" w:sz="0" w:space="0" w:color="auto"/>
        <w:bottom w:val="none" w:sz="0" w:space="0" w:color="auto"/>
        <w:right w:val="none" w:sz="0" w:space="0" w:color="auto"/>
      </w:divBdr>
    </w:div>
    <w:div w:id="2044476580">
      <w:bodyDiv w:val="1"/>
      <w:marLeft w:val="0"/>
      <w:marRight w:val="0"/>
      <w:marTop w:val="0"/>
      <w:marBottom w:val="0"/>
      <w:divBdr>
        <w:top w:val="none" w:sz="0" w:space="0" w:color="auto"/>
        <w:left w:val="none" w:sz="0" w:space="0" w:color="auto"/>
        <w:bottom w:val="none" w:sz="0" w:space="0" w:color="auto"/>
        <w:right w:val="none" w:sz="0" w:space="0" w:color="auto"/>
      </w:divBdr>
      <w:divsChild>
        <w:div w:id="929656139">
          <w:marLeft w:val="0"/>
          <w:marRight w:val="0"/>
          <w:marTop w:val="0"/>
          <w:marBottom w:val="0"/>
          <w:divBdr>
            <w:top w:val="none" w:sz="0" w:space="0" w:color="auto"/>
            <w:left w:val="none" w:sz="0" w:space="0" w:color="auto"/>
            <w:bottom w:val="none" w:sz="0" w:space="0" w:color="auto"/>
            <w:right w:val="none" w:sz="0" w:space="0" w:color="auto"/>
          </w:divBdr>
          <w:divsChild>
            <w:div w:id="827481066">
              <w:marLeft w:val="0"/>
              <w:marRight w:val="0"/>
              <w:marTop w:val="0"/>
              <w:marBottom w:val="0"/>
              <w:divBdr>
                <w:top w:val="none" w:sz="0" w:space="0" w:color="auto"/>
                <w:left w:val="none" w:sz="0" w:space="0" w:color="auto"/>
                <w:bottom w:val="none" w:sz="0" w:space="0" w:color="auto"/>
                <w:right w:val="none" w:sz="0" w:space="0" w:color="auto"/>
              </w:divBdr>
              <w:divsChild>
                <w:div w:id="18499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mu@restoration.gov.ua"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mailto:ifi@restoration.gov.ua"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90PFsIm2deIl0SBbvzyh2hOB8Yz6VfIo/view?usp=shar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u@restoration.gov.ua"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2938-6EC2-4DA5-BEEE-131CF4EB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1370</Words>
  <Characters>7812</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Осадча Єлизавета Сергіївна</dc:creator>
  <cp:keywords/>
  <cp:lastModifiedBy>1</cp:lastModifiedBy>
  <cp:revision>91</cp:revision>
  <cp:lastPrinted>2023-05-16T12:35:00Z</cp:lastPrinted>
  <dcterms:created xsi:type="dcterms:W3CDTF">2023-07-26T09:36:00Z</dcterms:created>
  <dcterms:modified xsi:type="dcterms:W3CDTF">2023-11-27T08:37:00Z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GrammarlyDocumentId">
    <vt:lpwstr>cf18f9a39145cdb9bf9b670c1e657a0912b8275404cc54a63ba38f43c723e14b</vt:lpwstr>
  </property>
</Properties>
</file>